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9E56" w14:textId="15B26D41" w:rsidR="00613264" w:rsidRPr="000176B7" w:rsidRDefault="00613264" w:rsidP="00613264">
      <w:pPr>
        <w:pStyle w:val="Duidelijkcitaat"/>
        <w:rPr>
          <w:sz w:val="28"/>
          <w:szCs w:val="28"/>
        </w:rPr>
      </w:pPr>
      <w:r w:rsidRPr="000176B7">
        <w:rPr>
          <w:sz w:val="28"/>
          <w:szCs w:val="28"/>
        </w:rPr>
        <w:t>Verslag Kenniskring Noord – NPO</w:t>
      </w:r>
      <w:r w:rsidR="000176B7">
        <w:rPr>
          <w:sz w:val="28"/>
          <w:szCs w:val="28"/>
        </w:rPr>
        <w:t xml:space="preserve"> </w:t>
      </w:r>
      <w:r w:rsidRPr="000176B7">
        <w:rPr>
          <w:sz w:val="28"/>
          <w:szCs w:val="28"/>
        </w:rPr>
        <w:t>14 september 2021</w:t>
      </w:r>
    </w:p>
    <w:p w14:paraId="34341997" w14:textId="01B4DF27" w:rsidR="00613264" w:rsidRPr="000176B7" w:rsidRDefault="00613264" w:rsidP="00613264">
      <w:pPr>
        <w:numPr>
          <w:ilvl w:val="0"/>
          <w:numId w:val="11"/>
        </w:numPr>
        <w:rPr>
          <w:rStyle w:val="Intensievebenadrukking"/>
        </w:rPr>
      </w:pPr>
      <w:r w:rsidRPr="00613264">
        <w:rPr>
          <w:rStyle w:val="Intensievebenadrukking"/>
        </w:rPr>
        <w:t>Welkom</w:t>
      </w:r>
    </w:p>
    <w:p w14:paraId="12E18D13" w14:textId="5D6EB8DE" w:rsidR="00613264" w:rsidRDefault="00613264" w:rsidP="00613264">
      <w:pPr>
        <w:ind w:left="360"/>
      </w:pPr>
      <w:r>
        <w:t xml:space="preserve">Petra heet alle aanwezigen van harte welkom, in het bijzonder Roland </w:t>
      </w:r>
      <w:proofErr w:type="spellStart"/>
      <w:r>
        <w:t>Mijnans</w:t>
      </w:r>
      <w:proofErr w:type="spellEnd"/>
      <w:r>
        <w:t xml:space="preserve"> die namens het </w:t>
      </w:r>
      <w:r w:rsidR="00C12661">
        <w:t>M</w:t>
      </w:r>
      <w:r>
        <w:t>inisterie van OCW deze vergadering bijwoont.</w:t>
      </w:r>
    </w:p>
    <w:p w14:paraId="19CC0A2C" w14:textId="3221421A" w:rsidR="00613264" w:rsidRPr="00613264" w:rsidRDefault="00613264" w:rsidP="00613264">
      <w:pPr>
        <w:ind w:left="360"/>
      </w:pPr>
      <w:r>
        <w:t>Alle deelnemers ontvangen na afloop de presentatie waarin een aantal linken verwerkt zijn die verwijzen naar extra informatie over dit onderwerp.</w:t>
      </w:r>
    </w:p>
    <w:p w14:paraId="4DC67A6A" w14:textId="40F1B1F1" w:rsidR="00613264" w:rsidRPr="000176B7" w:rsidRDefault="00613264" w:rsidP="00613264">
      <w:pPr>
        <w:numPr>
          <w:ilvl w:val="0"/>
          <w:numId w:val="11"/>
        </w:numPr>
        <w:rPr>
          <w:rStyle w:val="Intensievebenadrukking"/>
        </w:rPr>
      </w:pPr>
      <w:r w:rsidRPr="00613264">
        <w:rPr>
          <w:rStyle w:val="Intensievebenadrukking"/>
        </w:rPr>
        <w:t>Laatste NP Onderwijs nieuws</w:t>
      </w:r>
    </w:p>
    <w:p w14:paraId="134443DE" w14:textId="29B88C7D" w:rsidR="00613264" w:rsidRDefault="00613264" w:rsidP="00613264">
      <w:pPr>
        <w:ind w:firstLine="360"/>
      </w:pPr>
      <w:r>
        <w:t>( sheet 3 en 4 presentatie)</w:t>
      </w:r>
    </w:p>
    <w:p w14:paraId="27F26317" w14:textId="36D433B8" w:rsidR="00613264" w:rsidRDefault="00613264" w:rsidP="00613264">
      <w:pPr>
        <w:ind w:left="360"/>
      </w:pPr>
      <w:r>
        <w:t>Er staat een link naar drie brieven die in de afgelopen periode verschenen zijn en waaruit belangrijke informatie gehaald kan worden met betrekking tot de NPO gelden. Sommige brieven zijn ook verstuurd via de Kenniskring.</w:t>
      </w:r>
    </w:p>
    <w:p w14:paraId="29D222DA" w14:textId="7715CEFA" w:rsidR="00613264" w:rsidRPr="00613264" w:rsidRDefault="00613264" w:rsidP="007F7BED">
      <w:pPr>
        <w:ind w:left="360"/>
      </w:pPr>
      <w:r>
        <w:t xml:space="preserve">Het overzicht op sheet 4 is zeer omvangrijk. </w:t>
      </w:r>
      <w:r w:rsidRPr="00613264">
        <w:t>Er gaat een groot aantal verschillende herstel</w:t>
      </w:r>
      <w:r>
        <w:t xml:space="preserve">- </w:t>
      </w:r>
      <w:r w:rsidRPr="00613264">
        <w:t>en ondersteuningspakketten naar gemeenten. Deze plaat geeft een overzicht in vogelvlucht qua bedragen. De brief van juni van VWS/OCW gaat hier dieper op in.</w:t>
      </w:r>
      <w:r>
        <w:t xml:space="preserve"> </w:t>
      </w:r>
      <w:r w:rsidR="007F7BED">
        <w:t>V</w:t>
      </w:r>
      <w:r w:rsidRPr="00613264">
        <w:t xml:space="preserve">ia www.nji.nl meer info over de verschillende onderdelen.  </w:t>
      </w:r>
    </w:p>
    <w:p w14:paraId="52531610" w14:textId="6A5388EA" w:rsidR="00613264" w:rsidRPr="000176B7" w:rsidRDefault="00613264" w:rsidP="00613264">
      <w:pPr>
        <w:numPr>
          <w:ilvl w:val="0"/>
          <w:numId w:val="11"/>
        </w:numPr>
        <w:rPr>
          <w:rStyle w:val="Intensievebenadrukking"/>
        </w:rPr>
      </w:pPr>
      <w:r w:rsidRPr="00613264">
        <w:rPr>
          <w:rStyle w:val="Intensievebenadrukking"/>
        </w:rPr>
        <w:t>Financiën &amp; richtlijnen SPUK</w:t>
      </w:r>
    </w:p>
    <w:p w14:paraId="21B86CA0" w14:textId="204A0F5A" w:rsidR="007F7BED" w:rsidRDefault="007F7BED" w:rsidP="007F7BED">
      <w:pPr>
        <w:ind w:left="360"/>
      </w:pPr>
      <w:r>
        <w:t>(sheet 5 en 6 presentatie)</w:t>
      </w:r>
    </w:p>
    <w:p w14:paraId="38BD1438" w14:textId="77777777" w:rsidR="007F7BED" w:rsidRDefault="007F7BED" w:rsidP="007F7BED">
      <w:pPr>
        <w:ind w:left="360"/>
      </w:pPr>
      <w:r>
        <w:t>Het algehele doel is er op gericht achterstanden terug te dringen die zijn ontstaan tijdens de coronapandemie, Het bedrag per gemeente is voor de gehele periode.</w:t>
      </w:r>
    </w:p>
    <w:p w14:paraId="4689622F" w14:textId="48BD8388" w:rsidR="00613264" w:rsidRDefault="007F7BED" w:rsidP="007F7BED">
      <w:pPr>
        <w:ind w:left="360"/>
      </w:pPr>
      <w:r>
        <w:t xml:space="preserve"> Petra heeft een steekproef gedaan bij een aantal gemeenten door de gelden van OAB en NPO te vergelijken. Opvallend is dat sommige gemeenten soms het vierdubbele krijgen voor NPO dan dat ze ontvangen voor OAB en andersom. </w:t>
      </w:r>
    </w:p>
    <w:p w14:paraId="296BD46B" w14:textId="496C462A" w:rsidR="00613264" w:rsidRDefault="007F7BED" w:rsidP="007F7BED">
      <w:pPr>
        <w:ind w:left="360"/>
      </w:pPr>
      <w:r>
        <w:t xml:space="preserve">Vanuit de </w:t>
      </w:r>
      <w:proofErr w:type="spellStart"/>
      <w:r>
        <w:t>fieldlab</w:t>
      </w:r>
      <w:proofErr w:type="spellEnd"/>
      <w:r>
        <w:t xml:space="preserve"> komt naar voren dat aansluiten bij bestaande netwerken in je gemeente kan helpen om in de korte tijd waarin de budgetten besteed moeten worden zo efficiënt / effectief om te gaan met de ontvangen gelden. Ga op zoek naar aanknopingspunten binnen de eigen gemeenten, zoals sport, cultuur, jeugd, welbevinden.</w:t>
      </w:r>
    </w:p>
    <w:p w14:paraId="59CCA83A" w14:textId="70B792EF" w:rsidR="00613264" w:rsidRDefault="007F7BED" w:rsidP="007F7BED">
      <w:pPr>
        <w:ind w:left="360"/>
      </w:pPr>
      <w:r>
        <w:t>Ten aanzien van de bestedingsdoelen is een aantal vragen / opmerkingen:</w:t>
      </w:r>
    </w:p>
    <w:p w14:paraId="5978C5CE" w14:textId="324AA1CA" w:rsidR="00613264" w:rsidRDefault="007F7BED" w:rsidP="007F7BED">
      <w:pPr>
        <w:pStyle w:val="Lijstalinea"/>
        <w:numPr>
          <w:ilvl w:val="0"/>
          <w:numId w:val="12"/>
        </w:numPr>
      </w:pPr>
      <w:r>
        <w:t>Gelden voor huisvesting mogen alleen gebruikt worden voor bestaande ruimten, voor deze gelden mag geen noodlokaal geplaatst worden;</w:t>
      </w:r>
    </w:p>
    <w:p w14:paraId="742DA356" w14:textId="6AB2BB75" w:rsidR="007F7BED" w:rsidRDefault="007F7BED" w:rsidP="007F7BED">
      <w:pPr>
        <w:pStyle w:val="Lijstalinea"/>
        <w:numPr>
          <w:ilvl w:val="0"/>
          <w:numId w:val="12"/>
        </w:numPr>
      </w:pPr>
      <w:r>
        <w:t>Mogen er keukens geplaatst worden in het kader van gezondheid?</w:t>
      </w:r>
      <w:r>
        <w:tab/>
      </w:r>
    </w:p>
    <w:p w14:paraId="65CE5683" w14:textId="5FCA2262" w:rsidR="007F7BED" w:rsidRDefault="007F7BED" w:rsidP="007F7BED">
      <w:pPr>
        <w:pStyle w:val="Lijstalinea"/>
        <w:numPr>
          <w:ilvl w:val="1"/>
          <w:numId w:val="12"/>
        </w:numPr>
      </w:pPr>
      <w:r>
        <w:t xml:space="preserve">Dit moet goed afgestemd worden met de accountant. Het is mogelijk het budget in te zetten voor extra meubilair </w:t>
      </w:r>
      <w:r w:rsidR="00AB291B">
        <w:t>/ computers waar de afschrijvingstermijn langer is dan de twee jaar van deze gelden. Na goed afstemmen zou dat ook voor keukens kunnen gelden.</w:t>
      </w:r>
    </w:p>
    <w:p w14:paraId="6895ED8E" w14:textId="2A484588" w:rsidR="00AB291B" w:rsidRDefault="00AB291B" w:rsidP="00AB291B">
      <w:pPr>
        <w:pStyle w:val="Lijstalinea"/>
        <w:numPr>
          <w:ilvl w:val="0"/>
          <w:numId w:val="12"/>
        </w:numPr>
      </w:pPr>
      <w:r>
        <w:lastRenderedPageBreak/>
        <w:t>Binnen onze gemeente hebben we geen VO, wel PO. Mogen we onze gelden inzetten voor de leerlingen binnen onze gemeente die buiten de gemeente naar school gaan?</w:t>
      </w:r>
    </w:p>
    <w:p w14:paraId="2F1D686B" w14:textId="2498FCDB" w:rsidR="00AB291B" w:rsidRDefault="00AB291B" w:rsidP="00AB291B">
      <w:pPr>
        <w:pStyle w:val="Lijstalinea"/>
        <w:numPr>
          <w:ilvl w:val="1"/>
          <w:numId w:val="12"/>
        </w:numPr>
      </w:pPr>
      <w:r>
        <w:t xml:space="preserve">De budgetten zijn gebaseerd op de leerlingen die binnen de gemeente naar school gaan, niet op het aantal leerlingen dat in de gemeente woont. Hierdoor kan het zijn dat je geen gelden voor deze kinderen ontvangt, maar wel op het gebied van welzijn / sport / gezondheid iets voor hen wilt regelen. Je zou daarover het gesprek met de gemeenten kunnen aangaan waar deze leerlingen naar school gaan. Misschien is er overkoepelend iets te regelen of kunnen er afspraken met buurgemeenten gemaakt worden. </w:t>
      </w:r>
    </w:p>
    <w:p w14:paraId="05B481FE" w14:textId="39663BF8" w:rsidR="00AB291B" w:rsidRDefault="00AB291B" w:rsidP="00AB291B">
      <w:pPr>
        <w:pStyle w:val="Lijstalinea"/>
        <w:numPr>
          <w:ilvl w:val="0"/>
          <w:numId w:val="12"/>
        </w:numPr>
      </w:pPr>
      <w:r>
        <w:t>Vraag over SO, zij zijn niet meegeteld, maar mag je de gelden wel voor deze doelgroep inzetten?</w:t>
      </w:r>
    </w:p>
    <w:p w14:paraId="22175DF4" w14:textId="60B6ED08" w:rsidR="00AB291B" w:rsidRDefault="00AB291B" w:rsidP="00AB291B">
      <w:pPr>
        <w:pStyle w:val="Lijstalinea"/>
        <w:numPr>
          <w:ilvl w:val="1"/>
          <w:numId w:val="12"/>
        </w:numPr>
      </w:pPr>
      <w:r>
        <w:t>Ja, de doelgroep beslaat alle kinderen van PO/VO/SO/SBO/VVE</w:t>
      </w:r>
    </w:p>
    <w:p w14:paraId="64B04031" w14:textId="51EB63D6" w:rsidR="00AB291B" w:rsidRDefault="0050358F" w:rsidP="00AB291B">
      <w:r>
        <w:t>Voor een goede afstemming en commitment over een effectieve invulling van tijd en geld is het Op Overeenstemming Gericht Overleg een goed platform.</w:t>
      </w:r>
    </w:p>
    <w:p w14:paraId="4E61F384" w14:textId="385CF1AA" w:rsidR="0050358F" w:rsidRDefault="0050358F" w:rsidP="0050358F">
      <w:pPr>
        <w:pStyle w:val="Lijstalinea"/>
        <w:numPr>
          <w:ilvl w:val="0"/>
          <w:numId w:val="12"/>
        </w:numPr>
      </w:pPr>
      <w:r>
        <w:t xml:space="preserve">Als centrumgemeente blijkt dat 25% van de leerlingen buiten de gemeente woont. Heeft OCW hiervoor een versleuteling gemaakt? </w:t>
      </w:r>
    </w:p>
    <w:p w14:paraId="60AFCA1E" w14:textId="74FB67EA" w:rsidR="0050358F" w:rsidRDefault="0050358F" w:rsidP="0050358F">
      <w:pPr>
        <w:pStyle w:val="Lijstalinea"/>
        <w:numPr>
          <w:ilvl w:val="1"/>
          <w:numId w:val="12"/>
        </w:numPr>
      </w:pPr>
      <w:r>
        <w:t>In de regeling die eind september wordt gepubliceerd staat dat gemeenten onderling afspraken kunnen maken. Dit is niet in de regeling berekend en moet via overleg.</w:t>
      </w:r>
    </w:p>
    <w:p w14:paraId="6BCE796F" w14:textId="36A1D240" w:rsidR="0050358F" w:rsidRDefault="0050358F" w:rsidP="0050358F">
      <w:pPr>
        <w:pStyle w:val="Lijstalinea"/>
        <w:numPr>
          <w:ilvl w:val="0"/>
          <w:numId w:val="12"/>
        </w:numPr>
      </w:pPr>
      <w:r>
        <w:t xml:space="preserve">Binnen onze gemeente willen we inzetten op </w:t>
      </w:r>
      <w:proofErr w:type="spellStart"/>
      <w:r>
        <w:t>zorg&amp;onderwijs</w:t>
      </w:r>
      <w:proofErr w:type="spellEnd"/>
      <w:r>
        <w:t>, en specifiek op de thuiszitters. We willen hiervoor binnen SO/SBO iemand aanstellen voor de extra ondersteuning, bij voorkeur iemand die vanuit het onderwijs gedetacheerd wordt. Mag dat?</w:t>
      </w:r>
    </w:p>
    <w:p w14:paraId="790BBB3C" w14:textId="328EAC25" w:rsidR="0050358F" w:rsidRPr="00613264" w:rsidRDefault="0050358F" w:rsidP="0050358F">
      <w:pPr>
        <w:pStyle w:val="Lijstalinea"/>
        <w:numPr>
          <w:ilvl w:val="1"/>
          <w:numId w:val="12"/>
        </w:numPr>
      </w:pPr>
      <w:r>
        <w:t>Je mag inzetten op personele / ambtelijke capaciteit, maar zorg er goed voor dat je het bestedingsdoel voor ogen houdt en het doel goed onderbouwd.</w:t>
      </w:r>
    </w:p>
    <w:p w14:paraId="588250AF" w14:textId="266EDFEF" w:rsidR="00613264" w:rsidRPr="000176B7" w:rsidRDefault="00613264" w:rsidP="00613264">
      <w:pPr>
        <w:numPr>
          <w:ilvl w:val="0"/>
          <w:numId w:val="11"/>
        </w:numPr>
        <w:rPr>
          <w:rStyle w:val="Intensievebenadrukking"/>
        </w:rPr>
      </w:pPr>
      <w:r w:rsidRPr="00613264">
        <w:rPr>
          <w:rStyle w:val="Intensievebenadrukking"/>
        </w:rPr>
        <w:t>Rol gemeente en stappenplan</w:t>
      </w:r>
    </w:p>
    <w:p w14:paraId="06919B29" w14:textId="585D011A" w:rsidR="00613264" w:rsidRDefault="0050358F" w:rsidP="0050358F">
      <w:pPr>
        <w:ind w:left="360"/>
      </w:pPr>
      <w:r>
        <w:t>(sheet 7-9)</w:t>
      </w:r>
    </w:p>
    <w:p w14:paraId="030022F5" w14:textId="6D9CFA9B" w:rsidR="00613264" w:rsidRDefault="0050358F" w:rsidP="0050358F">
      <w:pPr>
        <w:ind w:left="360"/>
      </w:pPr>
      <w:r>
        <w:t xml:space="preserve">De kracht van de gemeente ligt vooral in het verbinden van maatschappelijke partners (onderwijs – </w:t>
      </w:r>
      <w:proofErr w:type="spellStart"/>
      <w:r>
        <w:t>jeugzorg</w:t>
      </w:r>
      <w:proofErr w:type="spellEnd"/>
      <w:r>
        <w:t xml:space="preserve"> – bibliotheken - …..). Veel scholen hebben voor de zomer de schoolscans gemaakt / zijn deze aan het afronden / zijn deels gestart met de uitvoer. Juist als gemeente kun je de verbindende factor zijn</w:t>
      </w:r>
      <w:r w:rsidR="004352C7">
        <w:t xml:space="preserve"> door in gesprek te gaan met scholen en te faciliteren in ontmoeten met andere partners.</w:t>
      </w:r>
    </w:p>
    <w:p w14:paraId="3A46FBA7" w14:textId="5972687E" w:rsidR="00613264" w:rsidRDefault="004352C7" w:rsidP="0050358F">
      <w:pPr>
        <w:ind w:left="360"/>
      </w:pPr>
      <w:r>
        <w:t>Daarnaast is het wenselijk verbinding te maken met andere herstelplannen (bv. economisch en / of maatschappelijk herstelplan). Zie het als kans een impuls te geven aan bestaand beleid en deze te borgen.</w:t>
      </w:r>
    </w:p>
    <w:p w14:paraId="151F828C" w14:textId="5B8B6109" w:rsidR="00613264" w:rsidRDefault="004352C7" w:rsidP="0050358F">
      <w:pPr>
        <w:ind w:left="360"/>
      </w:pPr>
      <w:r>
        <w:t>Sluit aan bij bestaande overlegstructuren binnen de gemeente, ook vanwege de tijdsdruk. Veel gemeenten zetten in op de sociaal emotionele ontwikkeling. Een groot deel van de kinderen laat geen / weinig achterstanden zien, vaak ook omdat de thuisomgeving stabiel / motiverend gewerkt heeft. Een kleine groep is hard geraakt, vaak omdat de thuisomgeving geen ondersteuning geboden heeft. Deze laatste groep verdient aandacht.</w:t>
      </w:r>
    </w:p>
    <w:p w14:paraId="0D1670B6" w14:textId="1020781D" w:rsidR="00613264" w:rsidRDefault="004352C7" w:rsidP="0050358F">
      <w:pPr>
        <w:ind w:left="360"/>
      </w:pPr>
      <w:r>
        <w:t>Vraag: Hoe halen jullie informatie op ten aanzien van de schoolscans?</w:t>
      </w:r>
    </w:p>
    <w:p w14:paraId="48ACA91B" w14:textId="1ADF1834" w:rsidR="00613264" w:rsidRDefault="004352C7" w:rsidP="004352C7">
      <w:pPr>
        <w:pStyle w:val="Lijstalinea"/>
        <w:numPr>
          <w:ilvl w:val="0"/>
          <w:numId w:val="12"/>
        </w:numPr>
      </w:pPr>
      <w:r>
        <w:lastRenderedPageBreak/>
        <w:t>Met VO goed contact, gericht op sociaal – emotionele ontwikkeling, gemeente kan aanvullend financieren. PO deelt minder makkelijk de schoolscans, worden daar wel toe opgeroepen;</w:t>
      </w:r>
    </w:p>
    <w:p w14:paraId="7BB04D97" w14:textId="7C1BDC95" w:rsidR="004352C7" w:rsidRDefault="004352C7" w:rsidP="004352C7">
      <w:pPr>
        <w:pStyle w:val="Lijstalinea"/>
        <w:numPr>
          <w:ilvl w:val="0"/>
          <w:numId w:val="12"/>
        </w:numPr>
      </w:pPr>
      <w:r>
        <w:t>De gesprekken met VO lopen, zij sluiten aan bij overleggen en bieden de mogelijkheid in gesprek te gaan met leerlingenraad. Heel fijn om juist met de doelgroep te kunnen spreken. De afspraken met PO staan gepland, verbinding maken met GKA. Vervolgens willen we alles inpassen in de herstelplannen waardoor er een stevige basis ontstaat;</w:t>
      </w:r>
    </w:p>
    <w:p w14:paraId="53EA2B20" w14:textId="6CF7F31E" w:rsidR="004352C7" w:rsidRDefault="004352C7" w:rsidP="004352C7">
      <w:pPr>
        <w:pStyle w:val="Lijstalinea"/>
        <w:numPr>
          <w:ilvl w:val="0"/>
          <w:numId w:val="12"/>
        </w:numPr>
      </w:pPr>
      <w:r>
        <w:t>Via LEA in juni gestart met communiceren. VO heeft de plannen gedeeld, PO is lastiger. Vraag over de samenwerkingsverbanden: krijgen zij ook gelden?</w:t>
      </w:r>
    </w:p>
    <w:p w14:paraId="7F36A607" w14:textId="2B3DB98B" w:rsidR="004352C7" w:rsidRDefault="004352C7" w:rsidP="004352C7">
      <w:pPr>
        <w:pStyle w:val="Lijstalinea"/>
        <w:numPr>
          <w:ilvl w:val="1"/>
          <w:numId w:val="12"/>
        </w:numPr>
      </w:pPr>
      <w:r>
        <w:t>Samenwerkingsverbanden kunnen eigen organisatievorm kiezen</w:t>
      </w:r>
      <w:r w:rsidR="00374D92">
        <w:t>. Afhankelijk van het gekozen model wordt bepaald hoe de geldstromen lopen. Zij ontvangen € 17,00 per leerling binnen cluster 4, dit is geoormerkt geld.</w:t>
      </w:r>
    </w:p>
    <w:p w14:paraId="7A03CD01" w14:textId="754D92E7" w:rsidR="00374D92" w:rsidRDefault="00374D92" w:rsidP="00374D92">
      <w:pPr>
        <w:pStyle w:val="Lijstalinea"/>
        <w:numPr>
          <w:ilvl w:val="0"/>
          <w:numId w:val="12"/>
        </w:numPr>
      </w:pPr>
      <w:r>
        <w:t>Wij hebben als gemeente een koppeling gemaakt met de TASKFORSE begin juli. Daaruit kwam naar voren dat er een behoefte is aan ontmoeting, aandacht voor de mentale ontwikkeling, informatie over waar ze terecht kunnen over voorlichting, werken aan vertrouwensbanden en anticiperen op jongeren die zich kwetsbaar voelen. Deels zetten we in op preventie , voorkomen van achterstanden, terwijl de gelden vooral bedoeld zijn voor het wegwerken van deze achterstanden. Nog zoekende of / hoe dit vorm te geven.</w:t>
      </w:r>
    </w:p>
    <w:p w14:paraId="3C09A08E" w14:textId="2CC7E1B3" w:rsidR="00374D92" w:rsidRDefault="00374D92" w:rsidP="00374D92">
      <w:pPr>
        <w:pStyle w:val="Lijstalinea"/>
        <w:numPr>
          <w:ilvl w:val="0"/>
          <w:numId w:val="12"/>
        </w:numPr>
      </w:pPr>
      <w:r>
        <w:t>Zoek intern, maar ook extern, koppel middelen aan de 4</w:t>
      </w:r>
      <w:r w:rsidRPr="00374D92">
        <w:rPr>
          <w:vertAlign w:val="superscript"/>
        </w:rPr>
        <w:t>e</w:t>
      </w:r>
      <w:r>
        <w:t xml:space="preserve"> tranche, preventieve inzet.</w:t>
      </w:r>
    </w:p>
    <w:p w14:paraId="0B2A65C9" w14:textId="3C89C2DB" w:rsidR="00374D92" w:rsidRDefault="00374D92" w:rsidP="00374D92">
      <w:pPr>
        <w:pStyle w:val="Lijstalinea"/>
        <w:numPr>
          <w:ilvl w:val="0"/>
          <w:numId w:val="12"/>
        </w:numPr>
      </w:pPr>
      <w:r>
        <w:t xml:space="preserve">We hebben als gemeente een </w:t>
      </w:r>
      <w:proofErr w:type="spellStart"/>
      <w:r>
        <w:t>webinar</w:t>
      </w:r>
      <w:proofErr w:type="spellEnd"/>
      <w:r>
        <w:t xml:space="preserve"> georganiseerd voor alle partijen. Hier is een actiepuntenlijst uitgekomen met 21 punten: geeft gevoel van samen / schwung</w:t>
      </w:r>
    </w:p>
    <w:p w14:paraId="5DC8FE3C" w14:textId="111A407A" w:rsidR="00374D92" w:rsidRDefault="00374D92" w:rsidP="00374D92">
      <w:pPr>
        <w:pStyle w:val="Lijstalinea"/>
        <w:numPr>
          <w:ilvl w:val="0"/>
          <w:numId w:val="12"/>
        </w:numPr>
      </w:pPr>
      <w:r>
        <w:t>We hebben als gemeente iemand de taak gegeven verbinding te maken met alle collega’s die iets met herstel te maken hebben. We werken met twee soorten LEA (directies / besturen) en willen toewerken naar een gemeentelijk keuzemenu, waarbij we inzetten op duurzame investeringen ondanks tijdelijke gelden.</w:t>
      </w:r>
    </w:p>
    <w:p w14:paraId="37283222" w14:textId="37C0DEC4" w:rsidR="00374D92" w:rsidRDefault="00E029C1" w:rsidP="00374D92">
      <w:pPr>
        <w:pStyle w:val="Lijstalinea"/>
        <w:numPr>
          <w:ilvl w:val="0"/>
          <w:numId w:val="12"/>
        </w:numPr>
      </w:pPr>
      <w:r>
        <w:t xml:space="preserve">In zeeland is een waaier ontwikkeld met mooie input / ideeën: </w:t>
      </w:r>
      <w:hyperlink r:id="rId11" w:history="1">
        <w:r w:rsidRPr="00B25032">
          <w:rPr>
            <w:rStyle w:val="Hyperlink"/>
          </w:rPr>
          <w:t>https://zeeuwsewaaier.nl/</w:t>
        </w:r>
      </w:hyperlink>
    </w:p>
    <w:p w14:paraId="7D2ED85F" w14:textId="6BF2CB22" w:rsidR="00E029C1" w:rsidRDefault="00E029C1" w:rsidP="00374D92">
      <w:pPr>
        <w:pStyle w:val="Lijstalinea"/>
        <w:numPr>
          <w:ilvl w:val="0"/>
          <w:numId w:val="12"/>
        </w:numPr>
      </w:pPr>
      <w:r>
        <w:t xml:space="preserve">Jonge kinderen hebben ontwikkelkansen misgelopen. Mag ik gelden inzetten voor kwaliteitsverbetering in de dagopvang? </w:t>
      </w:r>
    </w:p>
    <w:p w14:paraId="5C67C785" w14:textId="1922B312" w:rsidR="00E029C1" w:rsidRDefault="00E029C1" w:rsidP="00E029C1">
      <w:pPr>
        <w:pStyle w:val="Lijstalinea"/>
        <w:numPr>
          <w:ilvl w:val="1"/>
          <w:numId w:val="12"/>
        </w:numPr>
      </w:pPr>
      <w:r>
        <w:t>Ja, dagopvang wordt specifiek genoemd. Als een kwaliteitsimpuls kan bijdragen, mag je de gelden inzetten. Maak bv. inzichtelijk hoeveel uren opvang ze gemist hebben / uitgevallen zijn en beschrijf het doel goed met onderbouwing.</w:t>
      </w:r>
    </w:p>
    <w:p w14:paraId="0C208729" w14:textId="2995F558" w:rsidR="00E029C1" w:rsidRDefault="00E029C1" w:rsidP="00E029C1">
      <w:pPr>
        <w:ind w:left="360"/>
      </w:pPr>
      <w:r>
        <w:t>Vraag: Wat staat er in de top drie van de scholen?</w:t>
      </w:r>
    </w:p>
    <w:p w14:paraId="78F20C87" w14:textId="48B4F9CC" w:rsidR="00E029C1" w:rsidRDefault="00E029C1" w:rsidP="00E029C1">
      <w:pPr>
        <w:pStyle w:val="Lijstalinea"/>
        <w:numPr>
          <w:ilvl w:val="0"/>
          <w:numId w:val="13"/>
        </w:numPr>
      </w:pPr>
      <w:r>
        <w:t>Sociaal emotioneel, sport en cultuur</w:t>
      </w:r>
    </w:p>
    <w:p w14:paraId="61DFE3A5" w14:textId="3C9FCD8B" w:rsidR="00E029C1" w:rsidRDefault="00E029C1" w:rsidP="00E029C1">
      <w:pPr>
        <w:pStyle w:val="Lijstalinea"/>
        <w:numPr>
          <w:ilvl w:val="0"/>
          <w:numId w:val="13"/>
        </w:numPr>
      </w:pPr>
      <w:r>
        <w:t>Gaat alle kanten op, sturing van gemeenten gewenst</w:t>
      </w:r>
    </w:p>
    <w:p w14:paraId="599D21B7" w14:textId="5E898E58" w:rsidR="00E029C1" w:rsidRDefault="00E029C1" w:rsidP="00E029C1">
      <w:pPr>
        <w:pStyle w:val="Lijstalinea"/>
        <w:numPr>
          <w:ilvl w:val="0"/>
          <w:numId w:val="13"/>
        </w:numPr>
      </w:pPr>
      <w:r>
        <w:t>Wens specifieke hulpverleners (</w:t>
      </w:r>
      <w:proofErr w:type="spellStart"/>
      <w:r>
        <w:t>muziekjuf</w:t>
      </w:r>
      <w:proofErr w:type="spellEnd"/>
      <w:r>
        <w:t>, logopedie, intern begeleiders)</w:t>
      </w:r>
    </w:p>
    <w:p w14:paraId="5E26A0EE" w14:textId="5AE89424" w:rsidR="00E029C1" w:rsidRDefault="00E029C1" w:rsidP="00E029C1">
      <w:pPr>
        <w:pStyle w:val="Lijstalinea"/>
        <w:numPr>
          <w:ilvl w:val="0"/>
          <w:numId w:val="13"/>
        </w:numPr>
      </w:pPr>
      <w:r>
        <w:t>Veel op dezelfde thema’s, zoeken naar koppeling en acties in gezamenlijkheid in plaats van per school. GOA is gericht op gezamenlijke coalitie voor iedereen die wat met jeugd doet, NPO is iedereen op zich. Juist zoeken naar de verbinding en koppeling</w:t>
      </w:r>
    </w:p>
    <w:p w14:paraId="278807A4" w14:textId="633C78A0" w:rsidR="00E029C1" w:rsidRDefault="00E029C1" w:rsidP="00E029C1">
      <w:pPr>
        <w:pStyle w:val="Lijstalinea"/>
        <w:numPr>
          <w:ilvl w:val="0"/>
          <w:numId w:val="13"/>
        </w:numPr>
      </w:pPr>
      <w:r>
        <w:t>SEL/ cultuur en professionalisering</w:t>
      </w:r>
    </w:p>
    <w:p w14:paraId="21EC9015" w14:textId="1EEBB605" w:rsidR="00E029C1" w:rsidRDefault="00E029C1" w:rsidP="00E029C1">
      <w:pPr>
        <w:pStyle w:val="Lijstalinea"/>
        <w:numPr>
          <w:ilvl w:val="0"/>
          <w:numId w:val="13"/>
        </w:numPr>
      </w:pPr>
      <w:r>
        <w:t>Verdieping bestaand beleid / LOGO3000, vroeg- en voorschool samen</w:t>
      </w:r>
    </w:p>
    <w:p w14:paraId="4B1D227C" w14:textId="72C6BA5E" w:rsidR="00E029C1" w:rsidRDefault="00E029C1" w:rsidP="00E029C1">
      <w:pPr>
        <w:pStyle w:val="Lijstalinea"/>
        <w:numPr>
          <w:ilvl w:val="0"/>
          <w:numId w:val="13"/>
        </w:numPr>
      </w:pPr>
      <w:r>
        <w:t>Doorlopende leerlijn versterken. Wanneer is het achterstand – wanneer preventie: mag je daar NPO-gelden aan uitgeven?</w:t>
      </w:r>
    </w:p>
    <w:p w14:paraId="027C39EC" w14:textId="0215BF3A" w:rsidR="00E029C1" w:rsidRDefault="00E029C1" w:rsidP="00E029C1">
      <w:pPr>
        <w:pStyle w:val="Lijstalinea"/>
        <w:numPr>
          <w:ilvl w:val="0"/>
          <w:numId w:val="13"/>
        </w:numPr>
      </w:pPr>
      <w:r>
        <w:lastRenderedPageBreak/>
        <w:t>Het personeelstekort beperkt soms de plannen die er zijn, zowel in de scholen als in de opvang – VVE. Goed geschoold personeel is lastig te vinden</w:t>
      </w:r>
    </w:p>
    <w:p w14:paraId="0E420EA9" w14:textId="3D53E2DC" w:rsidR="00E029C1" w:rsidRPr="00613264" w:rsidRDefault="00E029C1" w:rsidP="00E029C1">
      <w:pPr>
        <w:pStyle w:val="Lijstalinea"/>
        <w:numPr>
          <w:ilvl w:val="0"/>
          <w:numId w:val="13"/>
        </w:numPr>
      </w:pPr>
      <w:r>
        <w:t>Sommige kinderopvangorganisaties willen inzetten op meer aanbod in de herfst – en kerstvakanties. Ouders vinden dit niet altijd fijn, willen deze vakanties ook besteden aan gezinsactiviteiten / vakantie</w:t>
      </w:r>
    </w:p>
    <w:p w14:paraId="1A5E207E" w14:textId="5632F20E" w:rsidR="00613264" w:rsidRPr="000176B7" w:rsidRDefault="00613264" w:rsidP="00613264">
      <w:pPr>
        <w:numPr>
          <w:ilvl w:val="0"/>
          <w:numId w:val="11"/>
        </w:numPr>
        <w:rPr>
          <w:rStyle w:val="Intensievebenadrukking"/>
        </w:rPr>
      </w:pPr>
      <w:r w:rsidRPr="00613264">
        <w:rPr>
          <w:rStyle w:val="Intensievebenadrukking"/>
        </w:rPr>
        <w:t xml:space="preserve">Ondersteuning voor gemeenten </w:t>
      </w:r>
    </w:p>
    <w:p w14:paraId="7B7CDEA5" w14:textId="4E87E712" w:rsidR="00613264" w:rsidRDefault="00BD3CC7" w:rsidP="00E029C1">
      <w:pPr>
        <w:ind w:left="360"/>
      </w:pPr>
      <w:r>
        <w:t>(sheet 10, 11, 12)</w:t>
      </w:r>
    </w:p>
    <w:p w14:paraId="4EB88BE8" w14:textId="20265227" w:rsidR="00613264" w:rsidRDefault="00BD3CC7" w:rsidP="00E029C1">
      <w:pPr>
        <w:ind w:left="360"/>
      </w:pPr>
      <w:r>
        <w:t>Er is heel veel informatie te vinden. Op deze sheets is het geclusterd met de juiste linken.</w:t>
      </w:r>
    </w:p>
    <w:p w14:paraId="792A58A3" w14:textId="7A03983A" w:rsidR="00613264" w:rsidRDefault="00BD3CC7" w:rsidP="00E029C1">
      <w:pPr>
        <w:ind w:left="360"/>
      </w:pPr>
      <w:r>
        <w:t>Petra is regiocoördinator NRO voor de regio Noord, voor vragen kun je haar benaderen.</w:t>
      </w:r>
    </w:p>
    <w:p w14:paraId="76F3F376" w14:textId="66915183" w:rsidR="00613264" w:rsidRDefault="00BD3CC7" w:rsidP="00E029C1">
      <w:pPr>
        <w:ind w:left="360"/>
      </w:pPr>
      <w:r>
        <w:t>GKA k</w:t>
      </w:r>
      <w:r w:rsidR="00023F27">
        <w:t>e</w:t>
      </w:r>
      <w:r>
        <w:t>nt een uitbreiding van 50 naar 100 scholen. Johanna Sellis is te benaderen voor onze regio. Vooral gericht op krachten bundelen – verbinden.</w:t>
      </w:r>
    </w:p>
    <w:p w14:paraId="08DFFD7C" w14:textId="5DA49CE7" w:rsidR="00613264" w:rsidRDefault="00BD3CC7" w:rsidP="00E029C1">
      <w:pPr>
        <w:ind w:left="360"/>
      </w:pPr>
      <w:r>
        <w:t xml:space="preserve">Er is nog geen definitie vastgesteld voor ‘kleine gemeenten’, waarschijnlijk 30-40.000 inwoners. Plattelandsgemeenten is geen criterium. Het ministerie zoekt partijen (experts), zij hebben een faciliterende rol en zullen gemeenten benaderen. Hoe de selectie van gemeenten en het benaderen er uit gaat zien is aan deze partijen. </w:t>
      </w:r>
    </w:p>
    <w:p w14:paraId="2811503A" w14:textId="2E0309E9" w:rsidR="00613264" w:rsidRPr="000176B7" w:rsidRDefault="00613264" w:rsidP="00613264">
      <w:pPr>
        <w:numPr>
          <w:ilvl w:val="0"/>
          <w:numId w:val="11"/>
        </w:numPr>
        <w:rPr>
          <w:rStyle w:val="Intensievebenadrukking"/>
        </w:rPr>
      </w:pPr>
      <w:r w:rsidRPr="00613264">
        <w:rPr>
          <w:rStyle w:val="Intensievebenadrukking"/>
        </w:rPr>
        <w:t>GOAB nieuws</w:t>
      </w:r>
      <w:r w:rsidR="00BD3CC7" w:rsidRPr="000176B7">
        <w:rPr>
          <w:rStyle w:val="Intensievebenadrukking"/>
        </w:rPr>
        <w:t xml:space="preserve"> (sheet 13)</w:t>
      </w:r>
    </w:p>
    <w:p w14:paraId="45A008F6" w14:textId="65E1AD0D" w:rsidR="00613264" w:rsidRPr="000176B7" w:rsidRDefault="00BD3CC7" w:rsidP="00613264">
      <w:pPr>
        <w:numPr>
          <w:ilvl w:val="0"/>
          <w:numId w:val="11"/>
        </w:numPr>
        <w:rPr>
          <w:rStyle w:val="Intensievebenadrukking"/>
        </w:rPr>
      </w:pPr>
      <w:r w:rsidRPr="000176B7">
        <w:rPr>
          <w:rStyle w:val="Intensievebenadrukking"/>
        </w:rPr>
        <w:t>Afronding:</w:t>
      </w:r>
    </w:p>
    <w:p w14:paraId="1DB8AE55" w14:textId="7B246FF1" w:rsidR="00613264" w:rsidRDefault="00BD3CC7" w:rsidP="00BD3CC7">
      <w:pPr>
        <w:ind w:left="360"/>
      </w:pPr>
      <w:r>
        <w:t>Zet in de chat in een aantal steekwoorden wat je van deze bijeenkomst vond / wat je kwijt wilt / wat je volgende keer graag aan bod wilt laten komen:</w:t>
      </w:r>
    </w:p>
    <w:p w14:paraId="2004235B" w14:textId="09354305" w:rsid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 xml:space="preserve">herkenbaar en aanvullend, volgende keer mogelijk aandacht voor de rol van de ouders en doelgroep 0-2,5 jaar!? vertragingen die zijn opgelopen vanaf 0 jaar in de voorschoolse periode! </w:t>
      </w:r>
    </w:p>
    <w:p w14:paraId="76C2DF63"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Absoluut nuttig en waardevol</w:t>
      </w:r>
    </w:p>
    <w:p w14:paraId="255E998A"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Hartelijk dank voor de gastvrijheid, de informatie en de inspiratie van de andere collega´s.</w:t>
      </w:r>
    </w:p>
    <w:p w14:paraId="63F06C25"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super fijn en stimulerend</w:t>
      </w:r>
    </w:p>
    <w:p w14:paraId="18E310D1"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Zeer informatief! Dank!</w:t>
      </w:r>
    </w:p>
    <w:p w14:paraId="7235B7CD"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Zeer informatief. Bedankt!</w:t>
      </w:r>
    </w:p>
    <w:p w14:paraId="3D71373F"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Waardevol, dank!</w:t>
      </w:r>
    </w:p>
    <w:p w14:paraId="13D899D8" w14:textId="77777777" w:rsidR="00BD3CC7" w:rsidRPr="00BD3CC7" w:rsidRDefault="00BD3CC7" w:rsidP="00BD3CC7">
      <w:pPr>
        <w:pStyle w:val="Lijstalinea"/>
        <w:numPr>
          <w:ilvl w:val="0"/>
          <w:numId w:val="13"/>
        </w:numPr>
        <w:spacing w:after="0" w:line="240" w:lineRule="auto"/>
        <w:rPr>
          <w:rFonts w:ascii="Segoe UI" w:eastAsia="Times New Roman" w:hAnsi="Segoe UI" w:cs="Segoe UI"/>
          <w:sz w:val="21"/>
          <w:szCs w:val="21"/>
          <w:lang w:eastAsia="nl-NL"/>
        </w:rPr>
      </w:pPr>
      <w:r w:rsidRPr="00BD3CC7">
        <w:rPr>
          <w:rFonts w:ascii="Segoe UI" w:eastAsia="Times New Roman" w:hAnsi="Segoe UI" w:cs="Segoe UI"/>
          <w:sz w:val="21"/>
          <w:szCs w:val="21"/>
          <w:lang w:eastAsia="nl-NL"/>
        </w:rPr>
        <w:t>Informatief, dank</w:t>
      </w:r>
    </w:p>
    <w:p w14:paraId="68D70693" w14:textId="77777777" w:rsidR="00972AE9" w:rsidRPr="00972AE9" w:rsidRDefault="00972AE9" w:rsidP="00972AE9">
      <w:pPr>
        <w:pStyle w:val="Lijstalinea"/>
        <w:numPr>
          <w:ilvl w:val="0"/>
          <w:numId w:val="13"/>
        </w:numPr>
        <w:spacing w:after="0" w:line="240" w:lineRule="auto"/>
        <w:rPr>
          <w:rFonts w:ascii="Segoe UI" w:eastAsia="Times New Roman" w:hAnsi="Segoe UI" w:cs="Segoe UI"/>
          <w:sz w:val="21"/>
          <w:szCs w:val="21"/>
          <w:lang w:eastAsia="nl-NL"/>
        </w:rPr>
      </w:pPr>
      <w:r w:rsidRPr="00972AE9">
        <w:rPr>
          <w:rFonts w:ascii="Segoe UI" w:eastAsia="Times New Roman" w:hAnsi="Segoe UI" w:cs="Segoe UI"/>
          <w:sz w:val="21"/>
          <w:szCs w:val="21"/>
          <w:lang w:eastAsia="nl-NL"/>
        </w:rPr>
        <w:t>Fijn dat specifieke vragen beantwoord konden worden</w:t>
      </w:r>
    </w:p>
    <w:p w14:paraId="686C2668" w14:textId="77777777" w:rsidR="00972AE9" w:rsidRPr="00972AE9" w:rsidRDefault="00972AE9" w:rsidP="00972AE9">
      <w:pPr>
        <w:pStyle w:val="Lijstalinea"/>
        <w:numPr>
          <w:ilvl w:val="0"/>
          <w:numId w:val="13"/>
        </w:numPr>
        <w:spacing w:after="0" w:line="240" w:lineRule="auto"/>
        <w:rPr>
          <w:rFonts w:ascii="Segoe UI" w:eastAsia="Times New Roman" w:hAnsi="Segoe UI" w:cs="Segoe UI"/>
          <w:sz w:val="21"/>
          <w:szCs w:val="21"/>
          <w:lang w:eastAsia="nl-NL"/>
        </w:rPr>
      </w:pPr>
      <w:r w:rsidRPr="00972AE9">
        <w:rPr>
          <w:rFonts w:ascii="Segoe UI" w:eastAsia="Times New Roman" w:hAnsi="Segoe UI" w:cs="Segoe UI"/>
          <w:sz w:val="21"/>
          <w:szCs w:val="21"/>
          <w:lang w:eastAsia="nl-NL"/>
        </w:rPr>
        <w:t>Goede informatie Hartelijk dank!</w:t>
      </w:r>
    </w:p>
    <w:p w14:paraId="2D7C9956" w14:textId="77777777" w:rsidR="00972AE9" w:rsidRPr="00972AE9" w:rsidRDefault="00972AE9" w:rsidP="00972AE9">
      <w:pPr>
        <w:pStyle w:val="Lijstalinea"/>
        <w:numPr>
          <w:ilvl w:val="0"/>
          <w:numId w:val="13"/>
        </w:numPr>
        <w:spacing w:after="0" w:line="240" w:lineRule="auto"/>
        <w:rPr>
          <w:rFonts w:ascii="Segoe UI" w:eastAsia="Times New Roman" w:hAnsi="Segoe UI" w:cs="Segoe UI"/>
          <w:sz w:val="21"/>
          <w:szCs w:val="21"/>
          <w:lang w:eastAsia="nl-NL"/>
        </w:rPr>
      </w:pPr>
      <w:r w:rsidRPr="00972AE9">
        <w:rPr>
          <w:rFonts w:ascii="Segoe UI" w:eastAsia="Times New Roman" w:hAnsi="Segoe UI" w:cs="Segoe UI"/>
          <w:sz w:val="21"/>
          <w:szCs w:val="21"/>
          <w:lang w:eastAsia="nl-NL"/>
        </w:rPr>
        <w:t>Bedankt voor jullie gastvrijheid!</w:t>
      </w:r>
    </w:p>
    <w:p w14:paraId="3923F872" w14:textId="0EC9B6B1" w:rsidR="00972AE9" w:rsidRPr="00972AE9" w:rsidRDefault="00972AE9" w:rsidP="00972AE9">
      <w:pPr>
        <w:pStyle w:val="Lijstalinea"/>
        <w:numPr>
          <w:ilvl w:val="0"/>
          <w:numId w:val="13"/>
        </w:numPr>
        <w:spacing w:after="0" w:line="240" w:lineRule="auto"/>
        <w:rPr>
          <w:rFonts w:ascii="Segoe UI" w:eastAsia="Times New Roman" w:hAnsi="Segoe UI" w:cs="Segoe UI"/>
          <w:sz w:val="21"/>
          <w:szCs w:val="21"/>
          <w:lang w:eastAsia="nl-NL"/>
        </w:rPr>
      </w:pPr>
      <w:r w:rsidRPr="00972AE9">
        <w:rPr>
          <w:rFonts w:ascii="Segoe UI" w:eastAsia="Times New Roman" w:hAnsi="Segoe UI" w:cs="Segoe UI"/>
          <w:sz w:val="21"/>
          <w:szCs w:val="21"/>
          <w:lang w:eastAsia="nl-NL"/>
        </w:rPr>
        <w:t>Zinvol om overzicht te hebben van wat er nu al is aan informatie en wat er nog komt.</w:t>
      </w:r>
    </w:p>
    <w:p w14:paraId="33FF0D79" w14:textId="77777777" w:rsidR="00972AE9" w:rsidRPr="00972AE9" w:rsidRDefault="00972AE9" w:rsidP="00972AE9">
      <w:pPr>
        <w:pStyle w:val="Lijstalinea"/>
        <w:numPr>
          <w:ilvl w:val="0"/>
          <w:numId w:val="13"/>
        </w:numPr>
        <w:spacing w:after="0" w:line="240" w:lineRule="auto"/>
        <w:rPr>
          <w:rFonts w:ascii="Segoe UI" w:eastAsia="Times New Roman" w:hAnsi="Segoe UI" w:cs="Segoe UI"/>
          <w:sz w:val="21"/>
          <w:szCs w:val="21"/>
          <w:lang w:eastAsia="nl-NL"/>
        </w:rPr>
      </w:pPr>
      <w:r w:rsidRPr="00972AE9">
        <w:rPr>
          <w:rFonts w:ascii="Segoe UI" w:eastAsia="Times New Roman" w:hAnsi="Segoe UI" w:cs="Segoe UI"/>
          <w:sz w:val="21"/>
          <w:szCs w:val="21"/>
          <w:lang w:eastAsia="nl-NL"/>
        </w:rPr>
        <w:t>Ja, leuk om te delen maar ook om rechtstreeks antwoorden te krijgen en te horen van anderen.</w:t>
      </w:r>
    </w:p>
    <w:p w14:paraId="18F60849" w14:textId="77777777" w:rsidR="00972AE9" w:rsidRPr="00972AE9" w:rsidRDefault="00972AE9" w:rsidP="00972AE9">
      <w:pPr>
        <w:pStyle w:val="Lijstalinea"/>
        <w:numPr>
          <w:ilvl w:val="0"/>
          <w:numId w:val="13"/>
        </w:numPr>
        <w:spacing w:after="0" w:line="240" w:lineRule="auto"/>
        <w:rPr>
          <w:rFonts w:ascii="Segoe UI" w:eastAsia="Times New Roman" w:hAnsi="Segoe UI" w:cs="Segoe UI"/>
          <w:sz w:val="21"/>
          <w:szCs w:val="21"/>
          <w:lang w:eastAsia="nl-NL"/>
        </w:rPr>
      </w:pPr>
      <w:r w:rsidRPr="00972AE9">
        <w:rPr>
          <w:rFonts w:ascii="Segoe UI" w:eastAsia="Times New Roman" w:hAnsi="Segoe UI" w:cs="Segoe UI"/>
          <w:sz w:val="21"/>
          <w:szCs w:val="21"/>
          <w:lang w:eastAsia="nl-NL"/>
        </w:rPr>
        <w:t>Erg informatief! Zeker waardevol geweest</w:t>
      </w:r>
    </w:p>
    <w:p w14:paraId="037794F5" w14:textId="0F9CC80F" w:rsidR="00972AE9" w:rsidRDefault="00972AE9" w:rsidP="00972AE9">
      <w:pPr>
        <w:spacing w:after="0" w:line="240" w:lineRule="auto"/>
        <w:rPr>
          <w:rFonts w:ascii="Segoe UI" w:eastAsia="Times New Roman" w:hAnsi="Segoe UI" w:cs="Segoe UI"/>
          <w:sz w:val="21"/>
          <w:szCs w:val="21"/>
          <w:lang w:eastAsia="nl-NL"/>
        </w:rPr>
      </w:pPr>
    </w:p>
    <w:p w14:paraId="13E648FA" w14:textId="058698B5" w:rsidR="00613264" w:rsidRPr="00F07FA4" w:rsidRDefault="00972AE9" w:rsidP="000176B7">
      <w:pPr>
        <w:spacing w:after="0" w:line="240" w:lineRule="auto"/>
      </w:pPr>
      <w:r>
        <w:rPr>
          <w:rFonts w:ascii="Segoe UI" w:eastAsia="Times New Roman" w:hAnsi="Segoe UI" w:cs="Segoe UI"/>
          <w:sz w:val="21"/>
          <w:szCs w:val="21"/>
          <w:lang w:eastAsia="nl-NL"/>
        </w:rPr>
        <w:t>Aantal deelnemers: 29</w:t>
      </w:r>
    </w:p>
    <w:sectPr w:rsidR="00613264" w:rsidRPr="00F07FA4" w:rsidSect="00613264">
      <w:head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C44D" w14:textId="77777777" w:rsidR="00D15DE9" w:rsidRDefault="00D15DE9" w:rsidP="008734B4">
      <w:r>
        <w:separator/>
      </w:r>
    </w:p>
  </w:endnote>
  <w:endnote w:type="continuationSeparator" w:id="0">
    <w:p w14:paraId="3AF16A83" w14:textId="77777777" w:rsidR="00D15DE9" w:rsidRDefault="00D15DE9" w:rsidP="008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632E" w14:textId="77777777" w:rsidR="00D15DE9" w:rsidRDefault="00D15DE9" w:rsidP="008734B4">
      <w:r>
        <w:separator/>
      </w:r>
    </w:p>
  </w:footnote>
  <w:footnote w:type="continuationSeparator" w:id="0">
    <w:p w14:paraId="2B186FB0" w14:textId="77777777" w:rsidR="00D15DE9" w:rsidRDefault="00D15DE9" w:rsidP="0087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1F44" w14:textId="77777777" w:rsidR="00B50CAB" w:rsidRDefault="00B50CAB" w:rsidP="008977A3">
    <w:pPr>
      <w:pStyle w:val="Koptekst"/>
      <w:tabs>
        <w:tab w:val="left" w:pos="125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90019B"/>
    <w:multiLevelType w:val="multilevel"/>
    <w:tmpl w:val="9D2298D8"/>
    <w:name w:val="Opsomming nummer en letter CED-Groep"/>
    <w:numStyleLink w:val="OpsommingnummerenletterCED-Groep"/>
  </w:abstractNum>
  <w:abstractNum w:abstractNumId="2"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740F7C"/>
    <w:multiLevelType w:val="hybridMultilevel"/>
    <w:tmpl w:val="EECC97B6"/>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 w15:restartNumberingAfterBreak="0">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82796B"/>
    <w:multiLevelType w:val="multilevel"/>
    <w:tmpl w:val="9D3A3CDE"/>
    <w:name w:val="Opsommingslijst rondje CED-groep22222"/>
    <w:numStyleLink w:val="LijstopsommingstekensCED-Groep"/>
  </w:abstractNum>
  <w:abstractNum w:abstractNumId="6"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E4D7C5A"/>
    <w:multiLevelType w:val="hybridMultilevel"/>
    <w:tmpl w:val="CC821E26"/>
    <w:lvl w:ilvl="0" w:tplc="075A493A">
      <w:start w:val="1"/>
      <w:numFmt w:val="decimal"/>
      <w:lvlText w:val="%1."/>
      <w:lvlJc w:val="left"/>
      <w:pPr>
        <w:tabs>
          <w:tab w:val="num" w:pos="720"/>
        </w:tabs>
        <w:ind w:left="720" w:hanging="360"/>
      </w:pPr>
    </w:lvl>
    <w:lvl w:ilvl="1" w:tplc="B7E6645A" w:tentative="1">
      <w:start w:val="1"/>
      <w:numFmt w:val="decimal"/>
      <w:lvlText w:val="%2."/>
      <w:lvlJc w:val="left"/>
      <w:pPr>
        <w:tabs>
          <w:tab w:val="num" w:pos="1440"/>
        </w:tabs>
        <w:ind w:left="1440" w:hanging="360"/>
      </w:pPr>
    </w:lvl>
    <w:lvl w:ilvl="2" w:tplc="45E25444" w:tentative="1">
      <w:start w:val="1"/>
      <w:numFmt w:val="decimal"/>
      <w:lvlText w:val="%3."/>
      <w:lvlJc w:val="left"/>
      <w:pPr>
        <w:tabs>
          <w:tab w:val="num" w:pos="2160"/>
        </w:tabs>
        <w:ind w:left="2160" w:hanging="360"/>
      </w:pPr>
    </w:lvl>
    <w:lvl w:ilvl="3" w:tplc="1276AE40" w:tentative="1">
      <w:start w:val="1"/>
      <w:numFmt w:val="decimal"/>
      <w:lvlText w:val="%4."/>
      <w:lvlJc w:val="left"/>
      <w:pPr>
        <w:tabs>
          <w:tab w:val="num" w:pos="2880"/>
        </w:tabs>
        <w:ind w:left="2880" w:hanging="360"/>
      </w:pPr>
    </w:lvl>
    <w:lvl w:ilvl="4" w:tplc="5C7EE740" w:tentative="1">
      <w:start w:val="1"/>
      <w:numFmt w:val="decimal"/>
      <w:lvlText w:val="%5."/>
      <w:lvlJc w:val="left"/>
      <w:pPr>
        <w:tabs>
          <w:tab w:val="num" w:pos="3600"/>
        </w:tabs>
        <w:ind w:left="3600" w:hanging="360"/>
      </w:pPr>
    </w:lvl>
    <w:lvl w:ilvl="5" w:tplc="369A3D60" w:tentative="1">
      <w:start w:val="1"/>
      <w:numFmt w:val="decimal"/>
      <w:lvlText w:val="%6."/>
      <w:lvlJc w:val="left"/>
      <w:pPr>
        <w:tabs>
          <w:tab w:val="num" w:pos="4320"/>
        </w:tabs>
        <w:ind w:left="4320" w:hanging="360"/>
      </w:pPr>
    </w:lvl>
    <w:lvl w:ilvl="6" w:tplc="20B068C6" w:tentative="1">
      <w:start w:val="1"/>
      <w:numFmt w:val="decimal"/>
      <w:lvlText w:val="%7."/>
      <w:lvlJc w:val="left"/>
      <w:pPr>
        <w:tabs>
          <w:tab w:val="num" w:pos="5040"/>
        </w:tabs>
        <w:ind w:left="5040" w:hanging="360"/>
      </w:pPr>
    </w:lvl>
    <w:lvl w:ilvl="7" w:tplc="120005F2" w:tentative="1">
      <w:start w:val="1"/>
      <w:numFmt w:val="decimal"/>
      <w:lvlText w:val="%8."/>
      <w:lvlJc w:val="left"/>
      <w:pPr>
        <w:tabs>
          <w:tab w:val="num" w:pos="5760"/>
        </w:tabs>
        <w:ind w:left="5760" w:hanging="360"/>
      </w:pPr>
    </w:lvl>
    <w:lvl w:ilvl="8" w:tplc="677A157E" w:tentative="1">
      <w:start w:val="1"/>
      <w:numFmt w:val="decimal"/>
      <w:lvlText w:val="%9."/>
      <w:lvlJc w:val="left"/>
      <w:pPr>
        <w:tabs>
          <w:tab w:val="num" w:pos="6480"/>
        </w:tabs>
        <w:ind w:left="6480" w:hanging="360"/>
      </w:pPr>
    </w:lvl>
  </w:abstractNum>
  <w:abstractNum w:abstractNumId="8"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1A94175"/>
    <w:multiLevelType w:val="multilevel"/>
    <w:tmpl w:val="9D3A3CDE"/>
    <w:name w:val="Opsommingslijst rondje CED-groep2"/>
    <w:numStyleLink w:val="LijstopsommingstekensCED-Groep"/>
  </w:abstractNum>
  <w:abstractNum w:abstractNumId="11" w15:restartNumberingAfterBreak="0">
    <w:nsid w:val="4F1D562C"/>
    <w:multiLevelType w:val="multilevel"/>
    <w:tmpl w:val="9D3A3CDE"/>
    <w:name w:val="Lijst Nummering CED-Groep2"/>
    <w:numStyleLink w:val="LijstopsommingstekensCED-Groep"/>
  </w:abstractNum>
  <w:abstractNum w:abstractNumId="12"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E0403E6"/>
    <w:multiLevelType w:val="multilevel"/>
    <w:tmpl w:val="9D3A3CDE"/>
    <w:name w:val="Opsommingslijst rondje CED-groep22"/>
    <w:numStyleLink w:val="LijstopsommingstekensCED-Groep"/>
  </w:abstractNum>
  <w:abstractNum w:abstractNumId="16"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17"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19"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0" w15:restartNumberingAfterBreak="0">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DB620C9"/>
    <w:multiLevelType w:val="hybridMultilevel"/>
    <w:tmpl w:val="99A6ECEE"/>
    <w:lvl w:ilvl="0" w:tplc="CC02E994">
      <w:start w:val="14"/>
      <w:numFmt w:val="bullet"/>
      <w:lvlText w:val=""/>
      <w:lvlJc w:val="left"/>
      <w:pPr>
        <w:ind w:left="720" w:hanging="360"/>
      </w:pPr>
      <w:rPr>
        <w:rFonts w:ascii="Symbol" w:eastAsiaTheme="minorEastAsia" w:hAnsi="Symbol" w:cstheme="minorBidi"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646FD3"/>
    <w:multiLevelType w:val="hybridMultilevel"/>
    <w:tmpl w:val="F75645A0"/>
    <w:lvl w:ilvl="0" w:tplc="BBB48ED4">
      <w:start w:val="1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3"/>
  </w:num>
  <w:num w:numId="3">
    <w:abstractNumId w:val="8"/>
  </w:num>
  <w:num w:numId="4">
    <w:abstractNumId w:val="17"/>
  </w:num>
  <w:num w:numId="5">
    <w:abstractNumId w:val="3"/>
  </w:num>
  <w:num w:numId="6">
    <w:abstractNumId w:val="16"/>
  </w:num>
  <w:num w:numId="7">
    <w:abstractNumId w:val="9"/>
  </w:num>
  <w:num w:numId="8">
    <w:abstractNumId w:val="12"/>
  </w:num>
  <w:num w:numId="9">
    <w:abstractNumId w:val="19"/>
  </w:num>
  <w:num w:numId="10">
    <w:abstractNumId w:val="20"/>
  </w:num>
  <w:num w:numId="11">
    <w:abstractNumId w:val="7"/>
  </w:num>
  <w:num w:numId="12">
    <w:abstractNumId w:val="21"/>
  </w:num>
  <w:num w:numId="1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64"/>
    <w:rsid w:val="00011D91"/>
    <w:rsid w:val="000176B7"/>
    <w:rsid w:val="000202C9"/>
    <w:rsid w:val="00023F27"/>
    <w:rsid w:val="00025218"/>
    <w:rsid w:val="000814BF"/>
    <w:rsid w:val="000842EB"/>
    <w:rsid w:val="000A241B"/>
    <w:rsid w:val="000A288D"/>
    <w:rsid w:val="000B1FCF"/>
    <w:rsid w:val="000B5334"/>
    <w:rsid w:val="000B6E84"/>
    <w:rsid w:val="000B7340"/>
    <w:rsid w:val="000D0A42"/>
    <w:rsid w:val="000E1B14"/>
    <w:rsid w:val="000E6FB1"/>
    <w:rsid w:val="000F6DF8"/>
    <w:rsid w:val="00115991"/>
    <w:rsid w:val="0012286E"/>
    <w:rsid w:val="001271C9"/>
    <w:rsid w:val="00131DDA"/>
    <w:rsid w:val="001333CF"/>
    <w:rsid w:val="00145D4D"/>
    <w:rsid w:val="0015104A"/>
    <w:rsid w:val="0018175F"/>
    <w:rsid w:val="00190E88"/>
    <w:rsid w:val="001A2C90"/>
    <w:rsid w:val="001B23D9"/>
    <w:rsid w:val="001C73BB"/>
    <w:rsid w:val="001D1AAE"/>
    <w:rsid w:val="001E034F"/>
    <w:rsid w:val="001E253A"/>
    <w:rsid w:val="001E2D74"/>
    <w:rsid w:val="00211112"/>
    <w:rsid w:val="00233AE6"/>
    <w:rsid w:val="00236110"/>
    <w:rsid w:val="0024327F"/>
    <w:rsid w:val="002515E6"/>
    <w:rsid w:val="00253156"/>
    <w:rsid w:val="00255DC9"/>
    <w:rsid w:val="0025777C"/>
    <w:rsid w:val="0026672A"/>
    <w:rsid w:val="002707F7"/>
    <w:rsid w:val="00292B43"/>
    <w:rsid w:val="002931D9"/>
    <w:rsid w:val="002B3FAB"/>
    <w:rsid w:val="002B6E64"/>
    <w:rsid w:val="002C0CA4"/>
    <w:rsid w:val="002C4C40"/>
    <w:rsid w:val="002C5A13"/>
    <w:rsid w:val="002E71BC"/>
    <w:rsid w:val="003133FA"/>
    <w:rsid w:val="00317759"/>
    <w:rsid w:val="00324FBA"/>
    <w:rsid w:val="00334815"/>
    <w:rsid w:val="00335BE4"/>
    <w:rsid w:val="00336E1A"/>
    <w:rsid w:val="003447D3"/>
    <w:rsid w:val="0034721A"/>
    <w:rsid w:val="00362175"/>
    <w:rsid w:val="00372317"/>
    <w:rsid w:val="00374D92"/>
    <w:rsid w:val="00387CC0"/>
    <w:rsid w:val="003A3630"/>
    <w:rsid w:val="003A5470"/>
    <w:rsid w:val="003A7496"/>
    <w:rsid w:val="003B0984"/>
    <w:rsid w:val="003C00A8"/>
    <w:rsid w:val="003C7E30"/>
    <w:rsid w:val="003E10FB"/>
    <w:rsid w:val="003E624C"/>
    <w:rsid w:val="003E70AF"/>
    <w:rsid w:val="003F4F60"/>
    <w:rsid w:val="0042775B"/>
    <w:rsid w:val="004352C7"/>
    <w:rsid w:val="00450148"/>
    <w:rsid w:val="00451596"/>
    <w:rsid w:val="004561F6"/>
    <w:rsid w:val="00472EE8"/>
    <w:rsid w:val="004A16B1"/>
    <w:rsid w:val="004A2943"/>
    <w:rsid w:val="004D6331"/>
    <w:rsid w:val="004D7F88"/>
    <w:rsid w:val="004F4179"/>
    <w:rsid w:val="004F484A"/>
    <w:rsid w:val="0050358F"/>
    <w:rsid w:val="00511D50"/>
    <w:rsid w:val="00513821"/>
    <w:rsid w:val="00516391"/>
    <w:rsid w:val="0052254C"/>
    <w:rsid w:val="00541C2C"/>
    <w:rsid w:val="005546EF"/>
    <w:rsid w:val="0057709E"/>
    <w:rsid w:val="005D48E8"/>
    <w:rsid w:val="005D579E"/>
    <w:rsid w:val="005E08EA"/>
    <w:rsid w:val="005E7281"/>
    <w:rsid w:val="00605EDB"/>
    <w:rsid w:val="00613264"/>
    <w:rsid w:val="00633E21"/>
    <w:rsid w:val="00636548"/>
    <w:rsid w:val="006502A9"/>
    <w:rsid w:val="0065192E"/>
    <w:rsid w:val="00652990"/>
    <w:rsid w:val="006773BC"/>
    <w:rsid w:val="00682438"/>
    <w:rsid w:val="006A6240"/>
    <w:rsid w:val="006B0922"/>
    <w:rsid w:val="006B20FF"/>
    <w:rsid w:val="006E1598"/>
    <w:rsid w:val="006F3F1A"/>
    <w:rsid w:val="00746D01"/>
    <w:rsid w:val="00746E2C"/>
    <w:rsid w:val="00754050"/>
    <w:rsid w:val="0075709B"/>
    <w:rsid w:val="00762C0A"/>
    <w:rsid w:val="00775164"/>
    <w:rsid w:val="00775BB1"/>
    <w:rsid w:val="007826E0"/>
    <w:rsid w:val="00784B05"/>
    <w:rsid w:val="00786A57"/>
    <w:rsid w:val="0079189C"/>
    <w:rsid w:val="007A2601"/>
    <w:rsid w:val="007C4C9C"/>
    <w:rsid w:val="007E19A9"/>
    <w:rsid w:val="007E3DB5"/>
    <w:rsid w:val="007E7F61"/>
    <w:rsid w:val="007F7BED"/>
    <w:rsid w:val="00815527"/>
    <w:rsid w:val="00816AFF"/>
    <w:rsid w:val="00822C14"/>
    <w:rsid w:val="008307DD"/>
    <w:rsid w:val="008322F8"/>
    <w:rsid w:val="008453B2"/>
    <w:rsid w:val="00845A65"/>
    <w:rsid w:val="00863F5C"/>
    <w:rsid w:val="008734B4"/>
    <w:rsid w:val="008741A9"/>
    <w:rsid w:val="008744E7"/>
    <w:rsid w:val="008827EF"/>
    <w:rsid w:val="00897243"/>
    <w:rsid w:val="008977A3"/>
    <w:rsid w:val="008C6D13"/>
    <w:rsid w:val="008E3C4D"/>
    <w:rsid w:val="008E4109"/>
    <w:rsid w:val="009123DD"/>
    <w:rsid w:val="0091348A"/>
    <w:rsid w:val="00915853"/>
    <w:rsid w:val="00916E59"/>
    <w:rsid w:val="00922DC4"/>
    <w:rsid w:val="00930563"/>
    <w:rsid w:val="00936AC4"/>
    <w:rsid w:val="00943A4E"/>
    <w:rsid w:val="009466E9"/>
    <w:rsid w:val="00946721"/>
    <w:rsid w:val="00950970"/>
    <w:rsid w:val="009557BA"/>
    <w:rsid w:val="00955CB3"/>
    <w:rsid w:val="009574AA"/>
    <w:rsid w:val="0096088D"/>
    <w:rsid w:val="00964079"/>
    <w:rsid w:val="0097026F"/>
    <w:rsid w:val="00972AE9"/>
    <w:rsid w:val="0097490F"/>
    <w:rsid w:val="009759D4"/>
    <w:rsid w:val="00992727"/>
    <w:rsid w:val="009A79F0"/>
    <w:rsid w:val="009C464F"/>
    <w:rsid w:val="009D1E55"/>
    <w:rsid w:val="009D2EC8"/>
    <w:rsid w:val="009E1BB1"/>
    <w:rsid w:val="009F7985"/>
    <w:rsid w:val="00A05E0C"/>
    <w:rsid w:val="00A101CB"/>
    <w:rsid w:val="00A10B1B"/>
    <w:rsid w:val="00A10F41"/>
    <w:rsid w:val="00A14BCF"/>
    <w:rsid w:val="00A21A78"/>
    <w:rsid w:val="00A314BA"/>
    <w:rsid w:val="00A34345"/>
    <w:rsid w:val="00A5239E"/>
    <w:rsid w:val="00A754C7"/>
    <w:rsid w:val="00A8370F"/>
    <w:rsid w:val="00A83E27"/>
    <w:rsid w:val="00A845EF"/>
    <w:rsid w:val="00A96473"/>
    <w:rsid w:val="00AA46E0"/>
    <w:rsid w:val="00AB20F5"/>
    <w:rsid w:val="00AB291B"/>
    <w:rsid w:val="00AD44D5"/>
    <w:rsid w:val="00AE756B"/>
    <w:rsid w:val="00AF7407"/>
    <w:rsid w:val="00AF7562"/>
    <w:rsid w:val="00B01D98"/>
    <w:rsid w:val="00B03973"/>
    <w:rsid w:val="00B25C9D"/>
    <w:rsid w:val="00B270B4"/>
    <w:rsid w:val="00B373E7"/>
    <w:rsid w:val="00B3798E"/>
    <w:rsid w:val="00B50CAB"/>
    <w:rsid w:val="00B52647"/>
    <w:rsid w:val="00B5375E"/>
    <w:rsid w:val="00B649F6"/>
    <w:rsid w:val="00B70C44"/>
    <w:rsid w:val="00BA3897"/>
    <w:rsid w:val="00BB03F3"/>
    <w:rsid w:val="00BC6AF6"/>
    <w:rsid w:val="00BD3CC7"/>
    <w:rsid w:val="00BD5A16"/>
    <w:rsid w:val="00BD7DB7"/>
    <w:rsid w:val="00BE1D89"/>
    <w:rsid w:val="00BE6F76"/>
    <w:rsid w:val="00BF33D9"/>
    <w:rsid w:val="00C12661"/>
    <w:rsid w:val="00C245BC"/>
    <w:rsid w:val="00C27003"/>
    <w:rsid w:val="00C40FF6"/>
    <w:rsid w:val="00C47897"/>
    <w:rsid w:val="00C83785"/>
    <w:rsid w:val="00C96E48"/>
    <w:rsid w:val="00C9775D"/>
    <w:rsid w:val="00CA0CAD"/>
    <w:rsid w:val="00CA58A5"/>
    <w:rsid w:val="00CB11E4"/>
    <w:rsid w:val="00CD3C36"/>
    <w:rsid w:val="00CF4F73"/>
    <w:rsid w:val="00D0684C"/>
    <w:rsid w:val="00D104F6"/>
    <w:rsid w:val="00D15DE9"/>
    <w:rsid w:val="00D32B7B"/>
    <w:rsid w:val="00D36DE8"/>
    <w:rsid w:val="00D55C0D"/>
    <w:rsid w:val="00D8424E"/>
    <w:rsid w:val="00D9075D"/>
    <w:rsid w:val="00D9690F"/>
    <w:rsid w:val="00DB0146"/>
    <w:rsid w:val="00DB4EBF"/>
    <w:rsid w:val="00DD027C"/>
    <w:rsid w:val="00E01204"/>
    <w:rsid w:val="00E029C1"/>
    <w:rsid w:val="00E14127"/>
    <w:rsid w:val="00E3739E"/>
    <w:rsid w:val="00E435A4"/>
    <w:rsid w:val="00E522C9"/>
    <w:rsid w:val="00E527BC"/>
    <w:rsid w:val="00E57CFD"/>
    <w:rsid w:val="00E63C0E"/>
    <w:rsid w:val="00E643D0"/>
    <w:rsid w:val="00E72131"/>
    <w:rsid w:val="00E75031"/>
    <w:rsid w:val="00E75E13"/>
    <w:rsid w:val="00E811A5"/>
    <w:rsid w:val="00ED003B"/>
    <w:rsid w:val="00ED2DB8"/>
    <w:rsid w:val="00EE097F"/>
    <w:rsid w:val="00EF0D59"/>
    <w:rsid w:val="00F02911"/>
    <w:rsid w:val="00F07FA4"/>
    <w:rsid w:val="00F21C6A"/>
    <w:rsid w:val="00F22676"/>
    <w:rsid w:val="00F33755"/>
    <w:rsid w:val="00F33948"/>
    <w:rsid w:val="00F42755"/>
    <w:rsid w:val="00F66FA7"/>
    <w:rsid w:val="00F6784D"/>
    <w:rsid w:val="00F87458"/>
    <w:rsid w:val="00F9281B"/>
    <w:rsid w:val="00FC0E00"/>
    <w:rsid w:val="00FC5357"/>
    <w:rsid w:val="00FC6496"/>
    <w:rsid w:val="00FC7441"/>
    <w:rsid w:val="00FE5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0079"/>
  <w15:chartTrackingRefBased/>
  <w15:docId w15:val="{4F70A492-D696-40AD-8C51-2E3D8DF4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264"/>
  </w:style>
  <w:style w:type="paragraph" w:styleId="Kop1">
    <w:name w:val="heading 1"/>
    <w:basedOn w:val="Standaard"/>
    <w:next w:val="Standaard"/>
    <w:link w:val="Kop1Char"/>
    <w:uiPriority w:val="9"/>
    <w:qFormat/>
    <w:rsid w:val="00613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132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1326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61326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aliases w:val="Lijst niveau 5"/>
    <w:basedOn w:val="Standaard"/>
    <w:next w:val="Standaard"/>
    <w:link w:val="Kop5Char"/>
    <w:uiPriority w:val="9"/>
    <w:semiHidden/>
    <w:unhideWhenUsed/>
    <w:qFormat/>
    <w:locked/>
    <w:rsid w:val="00613264"/>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aliases w:val="Lijst niveau 6"/>
    <w:basedOn w:val="Standaard"/>
    <w:next w:val="Standaard"/>
    <w:link w:val="Kop6Char"/>
    <w:uiPriority w:val="9"/>
    <w:semiHidden/>
    <w:unhideWhenUsed/>
    <w:qFormat/>
    <w:locked/>
    <w:rsid w:val="006132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locked/>
    <w:rsid w:val="006132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locked/>
    <w:rsid w:val="006132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locked/>
    <w:rsid w:val="006132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13264"/>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13264"/>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61326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613264"/>
    <w:rPr>
      <w:rFonts w:asciiTheme="majorHAnsi" w:eastAsiaTheme="majorEastAsia" w:hAnsiTheme="majorHAnsi" w:cstheme="majorBidi"/>
      <w:b/>
      <w:bCs/>
      <w:i/>
      <w:iCs/>
      <w:color w:val="4F81BD" w:themeColor="accent1"/>
    </w:rPr>
  </w:style>
  <w:style w:type="character" w:customStyle="1" w:styleId="Kop5Char">
    <w:name w:val="Kop 5 Char"/>
    <w:aliases w:val="Lijst niveau 5 Char"/>
    <w:basedOn w:val="Standaardalinea-lettertype"/>
    <w:link w:val="Kop5"/>
    <w:uiPriority w:val="9"/>
    <w:semiHidden/>
    <w:rsid w:val="00613264"/>
    <w:rPr>
      <w:rFonts w:asciiTheme="majorHAnsi" w:eastAsiaTheme="majorEastAsia" w:hAnsiTheme="majorHAnsi" w:cstheme="majorBidi"/>
      <w:color w:val="243F60" w:themeColor="accent1" w:themeShade="7F"/>
    </w:rPr>
  </w:style>
  <w:style w:type="paragraph" w:customStyle="1" w:styleId="KoptekstCEDgroep">
    <w:name w:val="Koptekst CEDgroep"/>
    <w:basedOn w:val="Geenafstand"/>
    <w:next w:val="Standaard"/>
    <w:uiPriority w:val="9"/>
    <w:semiHidden/>
    <w:rsid w:val="00786A57"/>
    <w:pPr>
      <w:tabs>
        <w:tab w:val="center" w:pos="4536"/>
        <w:tab w:val="right" w:pos="9072"/>
      </w:tabs>
    </w:pPr>
    <w:rPr>
      <w:sz w:val="15"/>
    </w:rPr>
  </w:style>
  <w:style w:type="paragraph" w:styleId="Geenafstand">
    <w:name w:val="No Spacing"/>
    <w:uiPriority w:val="1"/>
    <w:qFormat/>
    <w:rsid w:val="00613264"/>
    <w:pPr>
      <w:spacing w:after="0" w:line="240" w:lineRule="auto"/>
    </w:pPr>
  </w:style>
  <w:style w:type="paragraph" w:customStyle="1" w:styleId="OpsommingNummer">
    <w:name w:val="Opsomming Nummer"/>
    <w:basedOn w:val="Standaard"/>
    <w:uiPriority w:val="5"/>
    <w:rsid w:val="00BE1D89"/>
    <w:pPr>
      <w:numPr>
        <w:numId w:val="1"/>
      </w:numPr>
      <w:ind w:left="357" w:hanging="357"/>
    </w:pPr>
  </w:style>
  <w:style w:type="paragraph" w:customStyle="1" w:styleId="OpsommingNummervet">
    <w:name w:val="Opsomming Nummer vet"/>
    <w:basedOn w:val="Standaard"/>
    <w:uiPriority w:val="6"/>
    <w:rsid w:val="00BE1D89"/>
    <w:pPr>
      <w:numPr>
        <w:numId w:val="2"/>
      </w:numPr>
      <w:ind w:left="357" w:hanging="357"/>
    </w:pPr>
    <w:rPr>
      <w:b/>
    </w:rPr>
  </w:style>
  <w:style w:type="paragraph" w:customStyle="1" w:styleId="Opsomming1eniveau">
    <w:name w:val="Opsomming 1e niveau"/>
    <w:basedOn w:val="Standaard"/>
    <w:uiPriority w:val="7"/>
    <w:rsid w:val="00AF7407"/>
    <w:pPr>
      <w:numPr>
        <w:numId w:val="3"/>
      </w:numPr>
      <w:tabs>
        <w:tab w:val="left" w:pos="357"/>
      </w:tabs>
      <w:ind w:left="357" w:hanging="357"/>
    </w:pPr>
  </w:style>
  <w:style w:type="paragraph" w:customStyle="1" w:styleId="Opsomming2eniveau">
    <w:name w:val="Opsomming 2e niveau"/>
    <w:basedOn w:val="Standaard"/>
    <w:uiPriority w:val="8"/>
    <w:rsid w:val="006E1598"/>
    <w:pPr>
      <w:numPr>
        <w:numId w:val="4"/>
      </w:numPr>
      <w:tabs>
        <w:tab w:val="left" w:pos="357"/>
      </w:tabs>
      <w:ind w:left="1094" w:hanging="357"/>
      <w:outlineLvl w:val="0"/>
    </w:pPr>
  </w:style>
  <w:style w:type="character" w:customStyle="1" w:styleId="HyperlinkCED-groep">
    <w:name w:val="Hyperlink CED-groep"/>
    <w:basedOn w:val="Standaardalinea-lettertype"/>
    <w:uiPriority w:val="11"/>
    <w:semiHidden/>
    <w:rsid w:val="00BA3897"/>
    <w:rPr>
      <w:rFonts w:ascii="Verdana" w:hAnsi="Verdana"/>
      <w:color w:val="000000" w:themeColor="text1"/>
      <w:sz w:val="18"/>
      <w:u w:val="single"/>
    </w:rPr>
  </w:style>
  <w:style w:type="character" w:styleId="Paginanummer">
    <w:name w:val="page number"/>
    <w:aliases w:val="Paginanummer Eduniek"/>
    <w:basedOn w:val="HyperlinkCED-groep"/>
    <w:uiPriority w:val="99"/>
    <w:semiHidden/>
    <w:rsid w:val="00334815"/>
    <w:rPr>
      <w:rFonts w:ascii="Verdana" w:hAnsi="Verdana"/>
      <w:color w:val="000000" w:themeColor="text1"/>
      <w:sz w:val="18"/>
      <w:u w:val="single"/>
    </w:rPr>
  </w:style>
  <w:style w:type="paragraph" w:styleId="Ballontekst">
    <w:name w:val="Balloon Text"/>
    <w:basedOn w:val="Standaard"/>
    <w:link w:val="BallontekstChar"/>
    <w:uiPriority w:val="99"/>
    <w:semiHidden/>
    <w:unhideWhenUsed/>
    <w:rsid w:val="000202C9"/>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2C9"/>
    <w:rPr>
      <w:rFonts w:ascii="Tahoma" w:hAnsi="Tahoma" w:cs="Tahoma"/>
      <w:sz w:val="16"/>
      <w:szCs w:val="16"/>
    </w:rPr>
  </w:style>
  <w:style w:type="paragraph" w:styleId="Koptekst">
    <w:name w:val="header"/>
    <w:basedOn w:val="Standaard"/>
    <w:link w:val="KoptekstChar"/>
    <w:uiPriority w:val="99"/>
    <w:unhideWhenUsed/>
    <w:rsid w:val="00AD44D5"/>
    <w:pPr>
      <w:tabs>
        <w:tab w:val="center" w:pos="4513"/>
        <w:tab w:val="right" w:pos="9026"/>
      </w:tabs>
    </w:pPr>
  </w:style>
  <w:style w:type="character" w:customStyle="1" w:styleId="KoptekstChar">
    <w:name w:val="Koptekst Char"/>
    <w:basedOn w:val="Standaardalinea-lettertype"/>
    <w:link w:val="Koptekst"/>
    <w:uiPriority w:val="99"/>
    <w:rsid w:val="00AD44D5"/>
  </w:style>
  <w:style w:type="character" w:customStyle="1" w:styleId="Kop6Char">
    <w:name w:val="Kop 6 Char"/>
    <w:aliases w:val="Lijst niveau 6 Char"/>
    <w:basedOn w:val="Standaardalinea-lettertype"/>
    <w:link w:val="Kop6"/>
    <w:uiPriority w:val="9"/>
    <w:semiHidden/>
    <w:rsid w:val="00613264"/>
    <w:rPr>
      <w:rFonts w:asciiTheme="majorHAnsi" w:eastAsiaTheme="majorEastAsia" w:hAnsiTheme="majorHAnsi" w:cstheme="majorBidi"/>
      <w:i/>
      <w:iCs/>
      <w:color w:val="243F60" w:themeColor="accent1" w:themeShade="7F"/>
    </w:rPr>
  </w:style>
  <w:style w:type="paragraph" w:customStyle="1" w:styleId="Opsomming3eniveau">
    <w:name w:val="Opsomming 3e niveau"/>
    <w:basedOn w:val="Opsomming2eniveau"/>
    <w:uiPriority w:val="8"/>
    <w:rsid w:val="006E1598"/>
    <w:pPr>
      <w:numPr>
        <w:numId w:val="5"/>
      </w:numPr>
      <w:ind w:left="1860" w:hanging="357"/>
    </w:pPr>
  </w:style>
  <w:style w:type="paragraph" w:styleId="Inhopg2">
    <w:name w:val="toc 2"/>
    <w:basedOn w:val="Standaard"/>
    <w:next w:val="Standaard"/>
    <w:autoRedefine/>
    <w:uiPriority w:val="39"/>
    <w:semiHidden/>
    <w:rsid w:val="00115991"/>
    <w:pPr>
      <w:tabs>
        <w:tab w:val="right" w:leader="dot" w:pos="9027"/>
      </w:tabs>
      <w:spacing w:after="100"/>
      <w:contextualSpacing/>
    </w:pPr>
  </w:style>
  <w:style w:type="paragraph" w:styleId="Inhopg1">
    <w:name w:val="toc 1"/>
    <w:basedOn w:val="Standaard"/>
    <w:next w:val="Standaard"/>
    <w:autoRedefine/>
    <w:uiPriority w:val="39"/>
    <w:semiHidden/>
    <w:rsid w:val="002B6E64"/>
    <w:pPr>
      <w:tabs>
        <w:tab w:val="right" w:leader="dot" w:pos="9027"/>
      </w:tabs>
      <w:spacing w:after="100"/>
      <w:contextualSpacing/>
    </w:pPr>
    <w:rPr>
      <w:b/>
    </w:rPr>
  </w:style>
  <w:style w:type="paragraph" w:styleId="Inhopg3">
    <w:name w:val="toc 3"/>
    <w:basedOn w:val="Standaard"/>
    <w:next w:val="Standaard"/>
    <w:autoRedefine/>
    <w:uiPriority w:val="39"/>
    <w:semiHidden/>
    <w:rsid w:val="00115991"/>
    <w:pPr>
      <w:tabs>
        <w:tab w:val="right" w:leader="dot" w:pos="9027"/>
      </w:tabs>
      <w:spacing w:after="100"/>
      <w:contextualSpacing/>
    </w:pPr>
  </w:style>
  <w:style w:type="paragraph" w:styleId="Kopvaninhoudsopgave">
    <w:name w:val="TOC Heading"/>
    <w:basedOn w:val="Kop1"/>
    <w:next w:val="Standaard"/>
    <w:uiPriority w:val="39"/>
    <w:unhideWhenUsed/>
    <w:qFormat/>
    <w:rsid w:val="00613264"/>
    <w:pPr>
      <w:outlineLvl w:val="9"/>
    </w:pPr>
  </w:style>
  <w:style w:type="paragraph" w:customStyle="1" w:styleId="Opsomming1eniveauinspring">
    <w:name w:val="Opsomming 1e niveau + inspring"/>
    <w:basedOn w:val="Opsomming1eniveau"/>
    <w:uiPriority w:val="7"/>
    <w:rsid w:val="00D55C0D"/>
    <w:pPr>
      <w:ind w:left="714"/>
    </w:pPr>
  </w:style>
  <w:style w:type="paragraph" w:customStyle="1" w:styleId="Titelklein">
    <w:name w:val="Titel klein"/>
    <w:basedOn w:val="Standaard"/>
    <w:next w:val="Standaard"/>
    <w:link w:val="TitelkleinChar"/>
    <w:uiPriority w:val="4"/>
    <w:rsid w:val="0018175F"/>
    <w:rPr>
      <w:b/>
      <w:sz w:val="26"/>
    </w:rPr>
  </w:style>
  <w:style w:type="character" w:customStyle="1" w:styleId="TitelkleinChar">
    <w:name w:val="Titel klein Char"/>
    <w:basedOn w:val="Standaardalinea-lettertype"/>
    <w:link w:val="Titelklein"/>
    <w:uiPriority w:val="4"/>
    <w:rsid w:val="0018175F"/>
    <w:rPr>
      <w:b/>
      <w:sz w:val="26"/>
    </w:rPr>
  </w:style>
  <w:style w:type="paragraph" w:customStyle="1" w:styleId="Titelgroot">
    <w:name w:val="Titel groot"/>
    <w:basedOn w:val="Standaard"/>
    <w:next w:val="Standaard"/>
    <w:link w:val="TitelgrootChar"/>
    <w:uiPriority w:val="4"/>
    <w:rsid w:val="0018175F"/>
    <w:rPr>
      <w:b/>
      <w:sz w:val="30"/>
    </w:rPr>
  </w:style>
  <w:style w:type="character" w:customStyle="1" w:styleId="TitelgrootChar">
    <w:name w:val="Titel groot Char"/>
    <w:basedOn w:val="Standaardalinea-lettertype"/>
    <w:link w:val="Titelgroot"/>
    <w:uiPriority w:val="4"/>
    <w:rsid w:val="0018175F"/>
    <w:rPr>
      <w:b/>
      <w:sz w:val="30"/>
    </w:rPr>
  </w:style>
  <w:style w:type="paragraph" w:customStyle="1" w:styleId="Voetnoot">
    <w:name w:val="Voetnoot"/>
    <w:basedOn w:val="Voetnoottekst"/>
    <w:next w:val="Standaard"/>
    <w:uiPriority w:val="10"/>
    <w:semiHidden/>
    <w:rsid w:val="00915853"/>
  </w:style>
  <w:style w:type="paragraph" w:customStyle="1" w:styleId="Opsomming2eniveauinspring">
    <w:name w:val="Opsomming 2e niveau + inspring"/>
    <w:basedOn w:val="Opsomming2eniveau"/>
    <w:uiPriority w:val="8"/>
    <w:rsid w:val="006E1598"/>
    <w:pPr>
      <w:ind w:left="1463"/>
    </w:pPr>
  </w:style>
  <w:style w:type="paragraph" w:customStyle="1" w:styleId="Eindnoot">
    <w:name w:val="Eindnoot"/>
    <w:basedOn w:val="Eindnoottekst"/>
    <w:next w:val="Standaard"/>
    <w:uiPriority w:val="11"/>
    <w:semiHidden/>
    <w:rsid w:val="00915853"/>
  </w:style>
  <w:style w:type="paragraph" w:styleId="Voettekst">
    <w:name w:val="footer"/>
    <w:basedOn w:val="Standaard"/>
    <w:link w:val="VoettekstChar"/>
    <w:uiPriority w:val="99"/>
    <w:unhideWhenUsed/>
    <w:rsid w:val="003C00A8"/>
    <w:pPr>
      <w:tabs>
        <w:tab w:val="center" w:pos="4513"/>
        <w:tab w:val="right" w:pos="9026"/>
      </w:tabs>
      <w:spacing w:line="240" w:lineRule="auto"/>
      <w:jc w:val="right"/>
    </w:pPr>
    <w:rPr>
      <w:sz w:val="15"/>
    </w:rPr>
  </w:style>
  <w:style w:type="character" w:customStyle="1" w:styleId="VoettekstChar">
    <w:name w:val="Voettekst Char"/>
    <w:basedOn w:val="Standaardalinea-lettertype"/>
    <w:link w:val="Voettekst"/>
    <w:uiPriority w:val="99"/>
    <w:rsid w:val="00F07FA4"/>
    <w:rPr>
      <w:sz w:val="15"/>
    </w:rPr>
  </w:style>
  <w:style w:type="paragraph" w:styleId="Lijstalinea">
    <w:name w:val="List Paragraph"/>
    <w:basedOn w:val="Standaard"/>
    <w:uiPriority w:val="34"/>
    <w:qFormat/>
    <w:rsid w:val="002E71BC"/>
    <w:pPr>
      <w:ind w:left="720"/>
      <w:contextualSpacing/>
    </w:pPr>
  </w:style>
  <w:style w:type="character" w:styleId="Hyperlink">
    <w:name w:val="Hyperlink"/>
    <w:basedOn w:val="Standaardalinea-lettertype"/>
    <w:uiPriority w:val="99"/>
    <w:rsid w:val="00950970"/>
    <w:rPr>
      <w:color w:val="000000" w:themeColor="text1"/>
      <w:u w:val="single"/>
    </w:rPr>
  </w:style>
  <w:style w:type="paragraph" w:styleId="Inhopg4">
    <w:name w:val="toc 4"/>
    <w:basedOn w:val="Standaard"/>
    <w:next w:val="Standaard"/>
    <w:link w:val="Inhopg4Char"/>
    <w:autoRedefine/>
    <w:uiPriority w:val="39"/>
    <w:semiHidden/>
    <w:rsid w:val="00115991"/>
    <w:pPr>
      <w:tabs>
        <w:tab w:val="right" w:leader="dot" w:pos="9027"/>
      </w:tabs>
      <w:spacing w:after="100"/>
    </w:pPr>
  </w:style>
  <w:style w:type="paragraph" w:styleId="Inhopg5">
    <w:name w:val="toc 5"/>
    <w:basedOn w:val="Standaard"/>
    <w:next w:val="Standaard"/>
    <w:autoRedefine/>
    <w:uiPriority w:val="39"/>
    <w:semiHidden/>
    <w:rsid w:val="003A5470"/>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D36DE8"/>
    <w:pPr>
      <w:numPr>
        <w:numId w:val="6"/>
      </w:numPr>
    </w:pPr>
  </w:style>
  <w:style w:type="paragraph" w:styleId="Lijst">
    <w:name w:val="List"/>
    <w:basedOn w:val="Standaard"/>
    <w:uiPriority w:val="99"/>
    <w:semiHidden/>
    <w:unhideWhenUsed/>
    <w:rsid w:val="00AF7562"/>
    <w:pPr>
      <w:ind w:left="284" w:hanging="284"/>
      <w:contextualSpacing/>
    </w:pPr>
  </w:style>
  <w:style w:type="paragraph" w:styleId="Eindnoottekst">
    <w:name w:val="endnote text"/>
    <w:basedOn w:val="Standaard"/>
    <w:link w:val="EindnoottekstChar"/>
    <w:uiPriority w:val="99"/>
    <w:semiHidden/>
    <w:unhideWhenUsed/>
    <w:rsid w:val="007A2601"/>
    <w:pPr>
      <w:spacing w:line="240" w:lineRule="auto"/>
    </w:pPr>
    <w:rPr>
      <w:sz w:val="14"/>
      <w:szCs w:val="20"/>
    </w:rPr>
  </w:style>
  <w:style w:type="character" w:customStyle="1" w:styleId="EindnoottekstChar">
    <w:name w:val="Eindnoottekst Char"/>
    <w:basedOn w:val="Standaardalinea-lettertype"/>
    <w:link w:val="Eindnoottekst"/>
    <w:uiPriority w:val="99"/>
    <w:semiHidden/>
    <w:rsid w:val="007A2601"/>
    <w:rPr>
      <w:sz w:val="14"/>
      <w:szCs w:val="20"/>
    </w:rPr>
  </w:style>
  <w:style w:type="paragraph" w:styleId="Voetnoottekst">
    <w:name w:val="footnote text"/>
    <w:basedOn w:val="Standaard"/>
    <w:link w:val="VoetnoottekstChar"/>
    <w:uiPriority w:val="99"/>
    <w:semiHidden/>
    <w:unhideWhenUsed/>
    <w:rsid w:val="007A2601"/>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7A2601"/>
    <w:rPr>
      <w:sz w:val="14"/>
      <w:szCs w:val="20"/>
    </w:rPr>
  </w:style>
  <w:style w:type="character" w:customStyle="1" w:styleId="Kop7Char">
    <w:name w:val="Kop 7 Char"/>
    <w:basedOn w:val="Standaardalinea-lettertype"/>
    <w:link w:val="Kop7"/>
    <w:uiPriority w:val="9"/>
    <w:semiHidden/>
    <w:rsid w:val="0061326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1326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613264"/>
    <w:rPr>
      <w:rFonts w:asciiTheme="majorHAnsi" w:eastAsiaTheme="majorEastAsia" w:hAnsiTheme="majorHAnsi" w:cstheme="majorBidi"/>
      <w:i/>
      <w:iCs/>
      <w:color w:val="404040" w:themeColor="text1" w:themeTint="BF"/>
      <w:sz w:val="20"/>
      <w:szCs w:val="20"/>
    </w:rPr>
  </w:style>
  <w:style w:type="paragraph" w:customStyle="1" w:styleId="Kop1Nummer">
    <w:name w:val="Kop 1 Nummer"/>
    <w:basedOn w:val="Standaard"/>
    <w:next w:val="Standaard"/>
    <w:link w:val="Kop1NummerChar"/>
    <w:uiPriority w:val="3"/>
    <w:rsid w:val="003B0984"/>
    <w:pPr>
      <w:numPr>
        <w:numId w:val="10"/>
      </w:numPr>
      <w:outlineLvl w:val="0"/>
    </w:pPr>
    <w:rPr>
      <w:b/>
      <w:sz w:val="20"/>
    </w:rPr>
  </w:style>
  <w:style w:type="paragraph" w:customStyle="1" w:styleId="Kop2Nummer">
    <w:name w:val="Kop 2 Nummer"/>
    <w:basedOn w:val="Standaard"/>
    <w:next w:val="Standaard"/>
    <w:link w:val="Kop2NummerChar"/>
    <w:uiPriority w:val="3"/>
    <w:rsid w:val="003B0984"/>
    <w:pPr>
      <w:numPr>
        <w:ilvl w:val="1"/>
        <w:numId w:val="10"/>
      </w:numPr>
      <w:outlineLvl w:val="1"/>
    </w:pPr>
    <w:rPr>
      <w:b/>
      <w:i/>
      <w:sz w:val="20"/>
    </w:rPr>
  </w:style>
  <w:style w:type="character" w:customStyle="1" w:styleId="Kop1NummerChar">
    <w:name w:val="Kop 1 Nummer Char"/>
    <w:basedOn w:val="Standaardalinea-lettertype"/>
    <w:link w:val="Kop1Nummer"/>
    <w:uiPriority w:val="3"/>
    <w:rsid w:val="00E527BC"/>
    <w:rPr>
      <w:b/>
      <w:sz w:val="20"/>
    </w:rPr>
  </w:style>
  <w:style w:type="paragraph" w:customStyle="1" w:styleId="Kop3Nummer">
    <w:name w:val="Kop 3 Nummer"/>
    <w:basedOn w:val="Standaard"/>
    <w:next w:val="Standaard"/>
    <w:link w:val="Kop3NummerChar"/>
    <w:uiPriority w:val="3"/>
    <w:rsid w:val="003B0984"/>
    <w:pPr>
      <w:numPr>
        <w:ilvl w:val="2"/>
        <w:numId w:val="10"/>
      </w:numPr>
      <w:outlineLvl w:val="2"/>
    </w:pPr>
    <w:rPr>
      <w:i/>
      <w:sz w:val="20"/>
    </w:rPr>
  </w:style>
  <w:style w:type="character" w:customStyle="1" w:styleId="Kop2NummerChar">
    <w:name w:val="Kop 2 Nummer Char"/>
    <w:basedOn w:val="Standaardalinea-lettertype"/>
    <w:link w:val="Kop2Nummer"/>
    <w:uiPriority w:val="3"/>
    <w:rsid w:val="00E527BC"/>
    <w:rPr>
      <w:b/>
      <w:i/>
      <w:sz w:val="20"/>
    </w:rPr>
  </w:style>
  <w:style w:type="paragraph" w:customStyle="1" w:styleId="Kop4Nummer">
    <w:name w:val="Kop 4 Nummer"/>
    <w:basedOn w:val="Standaard"/>
    <w:next w:val="Standaard"/>
    <w:link w:val="Kop4NummerChar"/>
    <w:uiPriority w:val="3"/>
    <w:rsid w:val="003C7E30"/>
    <w:pPr>
      <w:numPr>
        <w:ilvl w:val="3"/>
        <w:numId w:val="10"/>
      </w:numPr>
    </w:pPr>
    <w:rPr>
      <w:b/>
    </w:rPr>
  </w:style>
  <w:style w:type="character" w:customStyle="1" w:styleId="Kop3NummerChar">
    <w:name w:val="Kop 3 Nummer Char"/>
    <w:basedOn w:val="Standaardalinea-lettertype"/>
    <w:link w:val="Kop3Nummer"/>
    <w:uiPriority w:val="3"/>
    <w:rsid w:val="00E527BC"/>
    <w:rPr>
      <w:i/>
      <w:sz w:val="20"/>
    </w:rPr>
  </w:style>
  <w:style w:type="character" w:customStyle="1" w:styleId="Kop4NummerChar">
    <w:name w:val="Kop 4 Nummer Char"/>
    <w:basedOn w:val="Standaardalinea-lettertype"/>
    <w:link w:val="Kop4Nummer"/>
    <w:uiPriority w:val="3"/>
    <w:rsid w:val="00E527BC"/>
    <w:rPr>
      <w:b/>
    </w:rPr>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Standaard"/>
    <w:next w:val="Standaard"/>
    <w:autoRedefine/>
    <w:uiPriority w:val="9"/>
    <w:rsid w:val="00362175"/>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rsid w:val="00362175"/>
    <w:pPr>
      <w:tabs>
        <w:tab w:val="left" w:pos="851"/>
        <w:tab w:val="right" w:leader="dot" w:pos="9027"/>
      </w:tabs>
      <w:ind w:left="578" w:hanging="578"/>
    </w:pPr>
  </w:style>
  <w:style w:type="paragraph" w:customStyle="1" w:styleId="Inhoud3Kopnr">
    <w:name w:val="Inhoud 3 Kop nr."/>
    <w:basedOn w:val="Standaard"/>
    <w:next w:val="Standaard"/>
    <w:autoRedefine/>
    <w:uiPriority w:val="9"/>
    <w:rsid w:val="00362175"/>
    <w:pPr>
      <w:tabs>
        <w:tab w:val="left" w:pos="851"/>
        <w:tab w:val="right" w:leader="dot" w:pos="9027"/>
      </w:tabs>
      <w:ind w:left="720" w:hanging="720"/>
    </w:pPr>
  </w:style>
  <w:style w:type="paragraph" w:customStyle="1" w:styleId="Inhoud4Kopnr">
    <w:name w:val="Inhoud 4 Kop nr."/>
    <w:basedOn w:val="Standaard"/>
    <w:next w:val="Standaard"/>
    <w:autoRedefine/>
    <w:uiPriority w:val="9"/>
    <w:rsid w:val="00362175"/>
    <w:pPr>
      <w:tabs>
        <w:tab w:val="left" w:pos="851"/>
        <w:tab w:val="right" w:leader="dot" w:pos="9027"/>
      </w:tabs>
      <w:ind w:left="862" w:hanging="862"/>
    </w:pPr>
  </w:style>
  <w:style w:type="character" w:customStyle="1" w:styleId="Inhopg4Char">
    <w:name w:val="Inhopg 4 Char"/>
    <w:basedOn w:val="Standaardalinea-lettertype"/>
    <w:link w:val="Inhopg4"/>
    <w:uiPriority w:val="39"/>
    <w:semiHidden/>
    <w:rsid w:val="00541C2C"/>
  </w:style>
  <w:style w:type="paragraph" w:customStyle="1" w:styleId="Voettekstmettekstennummer">
    <w:name w:val="Voettekst met tekst en nummer"/>
    <w:basedOn w:val="Standaard"/>
    <w:next w:val="Standaard"/>
    <w:uiPriority w:val="99"/>
    <w:semiHidden/>
    <w:unhideWhenUsed/>
    <w:rsid w:val="009F7985"/>
    <w:pPr>
      <w:tabs>
        <w:tab w:val="left" w:pos="9072"/>
      </w:tabs>
    </w:pPr>
    <w:rPr>
      <w:sz w:val="15"/>
    </w:rPr>
  </w:style>
  <w:style w:type="paragraph" w:customStyle="1" w:styleId="Voettekstliggend">
    <w:name w:val="Voettekst liggend"/>
    <w:basedOn w:val="Standaard"/>
    <w:link w:val="VoettekstliggendChar"/>
    <w:uiPriority w:val="99"/>
    <w:semiHidden/>
    <w:unhideWhenUsed/>
    <w:rsid w:val="00F07FA4"/>
    <w:pPr>
      <w:tabs>
        <w:tab w:val="right" w:pos="13608"/>
      </w:tabs>
    </w:pPr>
    <w:rPr>
      <w:sz w:val="15"/>
    </w:rPr>
  </w:style>
  <w:style w:type="character" w:customStyle="1" w:styleId="VoettekstliggendChar">
    <w:name w:val="Voettekst liggend Char"/>
    <w:basedOn w:val="VoettekstChar"/>
    <w:link w:val="Voettekstliggend"/>
    <w:uiPriority w:val="99"/>
    <w:semiHidden/>
    <w:rsid w:val="00F07FA4"/>
    <w:rPr>
      <w:sz w:val="15"/>
    </w:rPr>
  </w:style>
  <w:style w:type="paragraph" w:styleId="Bijschrift">
    <w:name w:val="caption"/>
    <w:basedOn w:val="Standaard"/>
    <w:next w:val="Standaard"/>
    <w:uiPriority w:val="35"/>
    <w:semiHidden/>
    <w:unhideWhenUsed/>
    <w:qFormat/>
    <w:rsid w:val="00613264"/>
    <w:pPr>
      <w:spacing w:line="240" w:lineRule="auto"/>
    </w:pPr>
    <w:rPr>
      <w:b/>
      <w:bCs/>
      <w:color w:val="4F81BD" w:themeColor="accent1"/>
      <w:sz w:val="18"/>
      <w:szCs w:val="18"/>
    </w:rPr>
  </w:style>
  <w:style w:type="paragraph" w:styleId="Titel">
    <w:name w:val="Title"/>
    <w:basedOn w:val="Standaard"/>
    <w:next w:val="Standaard"/>
    <w:link w:val="TitelChar"/>
    <w:uiPriority w:val="10"/>
    <w:qFormat/>
    <w:locked/>
    <w:rsid w:val="00613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elChar">
    <w:name w:val="Titel Char"/>
    <w:basedOn w:val="Standaardalinea-lettertype"/>
    <w:link w:val="Titel"/>
    <w:uiPriority w:val="10"/>
    <w:rsid w:val="00613264"/>
    <w:rPr>
      <w:rFonts w:asciiTheme="majorHAnsi" w:eastAsiaTheme="majorEastAsia" w:hAnsiTheme="majorHAnsi" w:cstheme="majorBidi"/>
      <w:color w:val="17365D" w:themeColor="text2" w:themeShade="BF"/>
      <w:spacing w:val="5"/>
      <w:sz w:val="52"/>
      <w:szCs w:val="52"/>
    </w:rPr>
  </w:style>
  <w:style w:type="paragraph" w:styleId="Ondertitel">
    <w:name w:val="Subtitle"/>
    <w:basedOn w:val="Standaard"/>
    <w:next w:val="Standaard"/>
    <w:link w:val="OndertitelChar"/>
    <w:uiPriority w:val="11"/>
    <w:qFormat/>
    <w:locked/>
    <w:rsid w:val="006132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13264"/>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locked/>
    <w:rsid w:val="00613264"/>
    <w:rPr>
      <w:b/>
      <w:bCs/>
    </w:rPr>
  </w:style>
  <w:style w:type="character" w:styleId="Nadruk">
    <w:name w:val="Emphasis"/>
    <w:basedOn w:val="Standaardalinea-lettertype"/>
    <w:uiPriority w:val="20"/>
    <w:qFormat/>
    <w:locked/>
    <w:rsid w:val="00613264"/>
    <w:rPr>
      <w:i/>
      <w:iCs/>
    </w:rPr>
  </w:style>
  <w:style w:type="paragraph" w:styleId="Citaat">
    <w:name w:val="Quote"/>
    <w:basedOn w:val="Standaard"/>
    <w:next w:val="Standaard"/>
    <w:link w:val="CitaatChar"/>
    <w:uiPriority w:val="29"/>
    <w:qFormat/>
    <w:locked/>
    <w:rsid w:val="00613264"/>
    <w:rPr>
      <w:i/>
      <w:iCs/>
      <w:color w:val="000000" w:themeColor="text1"/>
    </w:rPr>
  </w:style>
  <w:style w:type="character" w:customStyle="1" w:styleId="CitaatChar">
    <w:name w:val="Citaat Char"/>
    <w:basedOn w:val="Standaardalinea-lettertype"/>
    <w:link w:val="Citaat"/>
    <w:uiPriority w:val="29"/>
    <w:rsid w:val="00613264"/>
    <w:rPr>
      <w:i/>
      <w:iCs/>
      <w:color w:val="000000" w:themeColor="text1"/>
    </w:rPr>
  </w:style>
  <w:style w:type="paragraph" w:styleId="Duidelijkcitaat">
    <w:name w:val="Intense Quote"/>
    <w:basedOn w:val="Standaard"/>
    <w:next w:val="Standaard"/>
    <w:link w:val="DuidelijkcitaatChar"/>
    <w:uiPriority w:val="30"/>
    <w:qFormat/>
    <w:locked/>
    <w:rsid w:val="0061326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13264"/>
    <w:rPr>
      <w:b/>
      <w:bCs/>
      <w:i/>
      <w:iCs/>
      <w:color w:val="4F81BD" w:themeColor="accent1"/>
    </w:rPr>
  </w:style>
  <w:style w:type="character" w:styleId="Subtielebenadrukking">
    <w:name w:val="Subtle Emphasis"/>
    <w:basedOn w:val="Standaardalinea-lettertype"/>
    <w:uiPriority w:val="19"/>
    <w:qFormat/>
    <w:locked/>
    <w:rsid w:val="00613264"/>
    <w:rPr>
      <w:i/>
      <w:iCs/>
      <w:color w:val="808080" w:themeColor="text1" w:themeTint="7F"/>
    </w:rPr>
  </w:style>
  <w:style w:type="character" w:styleId="Intensievebenadrukking">
    <w:name w:val="Intense Emphasis"/>
    <w:basedOn w:val="Standaardalinea-lettertype"/>
    <w:uiPriority w:val="21"/>
    <w:qFormat/>
    <w:locked/>
    <w:rsid w:val="00613264"/>
    <w:rPr>
      <w:b/>
      <w:bCs/>
      <w:i/>
      <w:iCs/>
      <w:color w:val="4F81BD" w:themeColor="accent1"/>
    </w:rPr>
  </w:style>
  <w:style w:type="character" w:styleId="Subtieleverwijzing">
    <w:name w:val="Subtle Reference"/>
    <w:basedOn w:val="Standaardalinea-lettertype"/>
    <w:uiPriority w:val="31"/>
    <w:qFormat/>
    <w:locked/>
    <w:rsid w:val="00613264"/>
    <w:rPr>
      <w:smallCaps/>
      <w:color w:val="C0504D" w:themeColor="accent2"/>
      <w:u w:val="single"/>
    </w:rPr>
  </w:style>
  <w:style w:type="character" w:styleId="Intensieveverwijzing">
    <w:name w:val="Intense Reference"/>
    <w:basedOn w:val="Standaardalinea-lettertype"/>
    <w:uiPriority w:val="32"/>
    <w:qFormat/>
    <w:locked/>
    <w:rsid w:val="00613264"/>
    <w:rPr>
      <w:b/>
      <w:bCs/>
      <w:smallCaps/>
      <w:color w:val="C0504D" w:themeColor="accent2"/>
      <w:spacing w:val="5"/>
      <w:u w:val="single"/>
    </w:rPr>
  </w:style>
  <w:style w:type="character" w:styleId="Titelvanboek">
    <w:name w:val="Book Title"/>
    <w:basedOn w:val="Standaardalinea-lettertype"/>
    <w:uiPriority w:val="33"/>
    <w:qFormat/>
    <w:locked/>
    <w:rsid w:val="00613264"/>
    <w:rPr>
      <w:b/>
      <w:bCs/>
      <w:smallCaps/>
      <w:spacing w:val="5"/>
    </w:rPr>
  </w:style>
  <w:style w:type="paragraph" w:styleId="Normaalweb">
    <w:name w:val="Normal (Web)"/>
    <w:basedOn w:val="Standaard"/>
    <w:uiPriority w:val="99"/>
    <w:semiHidden/>
    <w:unhideWhenUsed/>
    <w:rsid w:val="006132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E0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4350">
      <w:bodyDiv w:val="1"/>
      <w:marLeft w:val="0"/>
      <w:marRight w:val="0"/>
      <w:marTop w:val="0"/>
      <w:marBottom w:val="0"/>
      <w:divBdr>
        <w:top w:val="none" w:sz="0" w:space="0" w:color="auto"/>
        <w:left w:val="none" w:sz="0" w:space="0" w:color="auto"/>
        <w:bottom w:val="none" w:sz="0" w:space="0" w:color="auto"/>
        <w:right w:val="none" w:sz="0" w:space="0" w:color="auto"/>
      </w:divBdr>
      <w:divsChild>
        <w:div w:id="547690778">
          <w:marLeft w:val="0"/>
          <w:marRight w:val="0"/>
          <w:marTop w:val="0"/>
          <w:marBottom w:val="0"/>
          <w:divBdr>
            <w:top w:val="none" w:sz="0" w:space="0" w:color="auto"/>
            <w:left w:val="none" w:sz="0" w:space="0" w:color="auto"/>
            <w:bottom w:val="none" w:sz="0" w:space="0" w:color="auto"/>
            <w:right w:val="none" w:sz="0" w:space="0" w:color="auto"/>
          </w:divBdr>
        </w:div>
      </w:divsChild>
    </w:div>
    <w:div w:id="276984508">
      <w:bodyDiv w:val="1"/>
      <w:marLeft w:val="0"/>
      <w:marRight w:val="0"/>
      <w:marTop w:val="0"/>
      <w:marBottom w:val="0"/>
      <w:divBdr>
        <w:top w:val="none" w:sz="0" w:space="0" w:color="auto"/>
        <w:left w:val="none" w:sz="0" w:space="0" w:color="auto"/>
        <w:bottom w:val="none" w:sz="0" w:space="0" w:color="auto"/>
        <w:right w:val="none" w:sz="0" w:space="0" w:color="auto"/>
      </w:divBdr>
      <w:divsChild>
        <w:div w:id="1827475651">
          <w:marLeft w:val="0"/>
          <w:marRight w:val="0"/>
          <w:marTop w:val="0"/>
          <w:marBottom w:val="0"/>
          <w:divBdr>
            <w:top w:val="none" w:sz="0" w:space="0" w:color="auto"/>
            <w:left w:val="none" w:sz="0" w:space="0" w:color="auto"/>
            <w:bottom w:val="none" w:sz="0" w:space="0" w:color="auto"/>
            <w:right w:val="none" w:sz="0" w:space="0" w:color="auto"/>
          </w:divBdr>
        </w:div>
      </w:divsChild>
    </w:div>
    <w:div w:id="295531452">
      <w:bodyDiv w:val="1"/>
      <w:marLeft w:val="0"/>
      <w:marRight w:val="0"/>
      <w:marTop w:val="0"/>
      <w:marBottom w:val="0"/>
      <w:divBdr>
        <w:top w:val="none" w:sz="0" w:space="0" w:color="auto"/>
        <w:left w:val="none" w:sz="0" w:space="0" w:color="auto"/>
        <w:bottom w:val="none" w:sz="0" w:space="0" w:color="auto"/>
        <w:right w:val="none" w:sz="0" w:space="0" w:color="auto"/>
      </w:divBdr>
      <w:divsChild>
        <w:div w:id="676276330">
          <w:marLeft w:val="0"/>
          <w:marRight w:val="0"/>
          <w:marTop w:val="0"/>
          <w:marBottom w:val="0"/>
          <w:divBdr>
            <w:top w:val="none" w:sz="0" w:space="0" w:color="auto"/>
            <w:left w:val="none" w:sz="0" w:space="0" w:color="auto"/>
            <w:bottom w:val="none" w:sz="0" w:space="0" w:color="auto"/>
            <w:right w:val="none" w:sz="0" w:space="0" w:color="auto"/>
          </w:divBdr>
        </w:div>
      </w:divsChild>
    </w:div>
    <w:div w:id="397165834">
      <w:bodyDiv w:val="1"/>
      <w:marLeft w:val="0"/>
      <w:marRight w:val="0"/>
      <w:marTop w:val="0"/>
      <w:marBottom w:val="0"/>
      <w:divBdr>
        <w:top w:val="none" w:sz="0" w:space="0" w:color="auto"/>
        <w:left w:val="none" w:sz="0" w:space="0" w:color="auto"/>
        <w:bottom w:val="none" w:sz="0" w:space="0" w:color="auto"/>
        <w:right w:val="none" w:sz="0" w:space="0" w:color="auto"/>
      </w:divBdr>
      <w:divsChild>
        <w:div w:id="1181355400">
          <w:marLeft w:val="0"/>
          <w:marRight w:val="0"/>
          <w:marTop w:val="0"/>
          <w:marBottom w:val="0"/>
          <w:divBdr>
            <w:top w:val="none" w:sz="0" w:space="0" w:color="auto"/>
            <w:left w:val="none" w:sz="0" w:space="0" w:color="auto"/>
            <w:bottom w:val="none" w:sz="0" w:space="0" w:color="auto"/>
            <w:right w:val="none" w:sz="0" w:space="0" w:color="auto"/>
          </w:divBdr>
        </w:div>
      </w:divsChild>
    </w:div>
    <w:div w:id="475033648">
      <w:bodyDiv w:val="1"/>
      <w:marLeft w:val="0"/>
      <w:marRight w:val="0"/>
      <w:marTop w:val="0"/>
      <w:marBottom w:val="0"/>
      <w:divBdr>
        <w:top w:val="none" w:sz="0" w:space="0" w:color="auto"/>
        <w:left w:val="none" w:sz="0" w:space="0" w:color="auto"/>
        <w:bottom w:val="none" w:sz="0" w:space="0" w:color="auto"/>
        <w:right w:val="none" w:sz="0" w:space="0" w:color="auto"/>
      </w:divBdr>
      <w:divsChild>
        <w:div w:id="245041750">
          <w:marLeft w:val="0"/>
          <w:marRight w:val="0"/>
          <w:marTop w:val="0"/>
          <w:marBottom w:val="0"/>
          <w:divBdr>
            <w:top w:val="none" w:sz="0" w:space="0" w:color="auto"/>
            <w:left w:val="none" w:sz="0" w:space="0" w:color="auto"/>
            <w:bottom w:val="none" w:sz="0" w:space="0" w:color="auto"/>
            <w:right w:val="none" w:sz="0" w:space="0" w:color="auto"/>
          </w:divBdr>
        </w:div>
      </w:divsChild>
    </w:div>
    <w:div w:id="611864496">
      <w:bodyDiv w:val="1"/>
      <w:marLeft w:val="0"/>
      <w:marRight w:val="0"/>
      <w:marTop w:val="0"/>
      <w:marBottom w:val="0"/>
      <w:divBdr>
        <w:top w:val="none" w:sz="0" w:space="0" w:color="auto"/>
        <w:left w:val="none" w:sz="0" w:space="0" w:color="auto"/>
        <w:bottom w:val="none" w:sz="0" w:space="0" w:color="auto"/>
        <w:right w:val="none" w:sz="0" w:space="0" w:color="auto"/>
      </w:divBdr>
      <w:divsChild>
        <w:div w:id="52167194">
          <w:marLeft w:val="0"/>
          <w:marRight w:val="0"/>
          <w:marTop w:val="0"/>
          <w:marBottom w:val="0"/>
          <w:divBdr>
            <w:top w:val="none" w:sz="0" w:space="0" w:color="auto"/>
            <w:left w:val="none" w:sz="0" w:space="0" w:color="auto"/>
            <w:bottom w:val="none" w:sz="0" w:space="0" w:color="auto"/>
            <w:right w:val="none" w:sz="0" w:space="0" w:color="auto"/>
          </w:divBdr>
        </w:div>
      </w:divsChild>
    </w:div>
    <w:div w:id="695276917">
      <w:bodyDiv w:val="1"/>
      <w:marLeft w:val="0"/>
      <w:marRight w:val="0"/>
      <w:marTop w:val="0"/>
      <w:marBottom w:val="0"/>
      <w:divBdr>
        <w:top w:val="none" w:sz="0" w:space="0" w:color="auto"/>
        <w:left w:val="none" w:sz="0" w:space="0" w:color="auto"/>
        <w:bottom w:val="none" w:sz="0" w:space="0" w:color="auto"/>
        <w:right w:val="none" w:sz="0" w:space="0" w:color="auto"/>
      </w:divBdr>
      <w:divsChild>
        <w:div w:id="457535006">
          <w:marLeft w:val="0"/>
          <w:marRight w:val="0"/>
          <w:marTop w:val="0"/>
          <w:marBottom w:val="0"/>
          <w:divBdr>
            <w:top w:val="none" w:sz="0" w:space="0" w:color="auto"/>
            <w:left w:val="none" w:sz="0" w:space="0" w:color="auto"/>
            <w:bottom w:val="none" w:sz="0" w:space="0" w:color="auto"/>
            <w:right w:val="none" w:sz="0" w:space="0" w:color="auto"/>
          </w:divBdr>
        </w:div>
      </w:divsChild>
    </w:div>
    <w:div w:id="794566944">
      <w:bodyDiv w:val="1"/>
      <w:marLeft w:val="0"/>
      <w:marRight w:val="0"/>
      <w:marTop w:val="0"/>
      <w:marBottom w:val="0"/>
      <w:divBdr>
        <w:top w:val="none" w:sz="0" w:space="0" w:color="auto"/>
        <w:left w:val="none" w:sz="0" w:space="0" w:color="auto"/>
        <w:bottom w:val="none" w:sz="0" w:space="0" w:color="auto"/>
        <w:right w:val="none" w:sz="0" w:space="0" w:color="auto"/>
      </w:divBdr>
      <w:divsChild>
        <w:div w:id="447939253">
          <w:marLeft w:val="547"/>
          <w:marRight w:val="0"/>
          <w:marTop w:val="115"/>
          <w:marBottom w:val="0"/>
          <w:divBdr>
            <w:top w:val="none" w:sz="0" w:space="0" w:color="auto"/>
            <w:left w:val="none" w:sz="0" w:space="0" w:color="auto"/>
            <w:bottom w:val="none" w:sz="0" w:space="0" w:color="auto"/>
            <w:right w:val="none" w:sz="0" w:space="0" w:color="auto"/>
          </w:divBdr>
        </w:div>
        <w:div w:id="851531268">
          <w:marLeft w:val="547"/>
          <w:marRight w:val="0"/>
          <w:marTop w:val="115"/>
          <w:marBottom w:val="0"/>
          <w:divBdr>
            <w:top w:val="none" w:sz="0" w:space="0" w:color="auto"/>
            <w:left w:val="none" w:sz="0" w:space="0" w:color="auto"/>
            <w:bottom w:val="none" w:sz="0" w:space="0" w:color="auto"/>
            <w:right w:val="none" w:sz="0" w:space="0" w:color="auto"/>
          </w:divBdr>
        </w:div>
        <w:div w:id="1442140962">
          <w:marLeft w:val="547"/>
          <w:marRight w:val="0"/>
          <w:marTop w:val="115"/>
          <w:marBottom w:val="0"/>
          <w:divBdr>
            <w:top w:val="none" w:sz="0" w:space="0" w:color="auto"/>
            <w:left w:val="none" w:sz="0" w:space="0" w:color="auto"/>
            <w:bottom w:val="none" w:sz="0" w:space="0" w:color="auto"/>
            <w:right w:val="none" w:sz="0" w:space="0" w:color="auto"/>
          </w:divBdr>
        </w:div>
        <w:div w:id="513544047">
          <w:marLeft w:val="547"/>
          <w:marRight w:val="0"/>
          <w:marTop w:val="115"/>
          <w:marBottom w:val="0"/>
          <w:divBdr>
            <w:top w:val="none" w:sz="0" w:space="0" w:color="auto"/>
            <w:left w:val="none" w:sz="0" w:space="0" w:color="auto"/>
            <w:bottom w:val="none" w:sz="0" w:space="0" w:color="auto"/>
            <w:right w:val="none" w:sz="0" w:space="0" w:color="auto"/>
          </w:divBdr>
        </w:div>
        <w:div w:id="1686249456">
          <w:marLeft w:val="547"/>
          <w:marRight w:val="0"/>
          <w:marTop w:val="115"/>
          <w:marBottom w:val="0"/>
          <w:divBdr>
            <w:top w:val="none" w:sz="0" w:space="0" w:color="auto"/>
            <w:left w:val="none" w:sz="0" w:space="0" w:color="auto"/>
            <w:bottom w:val="none" w:sz="0" w:space="0" w:color="auto"/>
            <w:right w:val="none" w:sz="0" w:space="0" w:color="auto"/>
          </w:divBdr>
        </w:div>
        <w:div w:id="1299527765">
          <w:marLeft w:val="547"/>
          <w:marRight w:val="0"/>
          <w:marTop w:val="115"/>
          <w:marBottom w:val="0"/>
          <w:divBdr>
            <w:top w:val="none" w:sz="0" w:space="0" w:color="auto"/>
            <w:left w:val="none" w:sz="0" w:space="0" w:color="auto"/>
            <w:bottom w:val="none" w:sz="0" w:space="0" w:color="auto"/>
            <w:right w:val="none" w:sz="0" w:space="0" w:color="auto"/>
          </w:divBdr>
        </w:div>
      </w:divsChild>
    </w:div>
    <w:div w:id="840899635">
      <w:bodyDiv w:val="1"/>
      <w:marLeft w:val="0"/>
      <w:marRight w:val="0"/>
      <w:marTop w:val="0"/>
      <w:marBottom w:val="0"/>
      <w:divBdr>
        <w:top w:val="none" w:sz="0" w:space="0" w:color="auto"/>
        <w:left w:val="none" w:sz="0" w:space="0" w:color="auto"/>
        <w:bottom w:val="none" w:sz="0" w:space="0" w:color="auto"/>
        <w:right w:val="none" w:sz="0" w:space="0" w:color="auto"/>
      </w:divBdr>
    </w:div>
    <w:div w:id="860893877">
      <w:bodyDiv w:val="1"/>
      <w:marLeft w:val="0"/>
      <w:marRight w:val="0"/>
      <w:marTop w:val="0"/>
      <w:marBottom w:val="0"/>
      <w:divBdr>
        <w:top w:val="none" w:sz="0" w:space="0" w:color="auto"/>
        <w:left w:val="none" w:sz="0" w:space="0" w:color="auto"/>
        <w:bottom w:val="none" w:sz="0" w:space="0" w:color="auto"/>
        <w:right w:val="none" w:sz="0" w:space="0" w:color="auto"/>
      </w:divBdr>
      <w:divsChild>
        <w:div w:id="497428117">
          <w:marLeft w:val="0"/>
          <w:marRight w:val="0"/>
          <w:marTop w:val="0"/>
          <w:marBottom w:val="0"/>
          <w:divBdr>
            <w:top w:val="none" w:sz="0" w:space="0" w:color="auto"/>
            <w:left w:val="none" w:sz="0" w:space="0" w:color="auto"/>
            <w:bottom w:val="none" w:sz="0" w:space="0" w:color="auto"/>
            <w:right w:val="none" w:sz="0" w:space="0" w:color="auto"/>
          </w:divBdr>
        </w:div>
      </w:divsChild>
    </w:div>
    <w:div w:id="959603821">
      <w:bodyDiv w:val="1"/>
      <w:marLeft w:val="0"/>
      <w:marRight w:val="0"/>
      <w:marTop w:val="0"/>
      <w:marBottom w:val="0"/>
      <w:divBdr>
        <w:top w:val="none" w:sz="0" w:space="0" w:color="auto"/>
        <w:left w:val="none" w:sz="0" w:space="0" w:color="auto"/>
        <w:bottom w:val="none" w:sz="0" w:space="0" w:color="auto"/>
        <w:right w:val="none" w:sz="0" w:space="0" w:color="auto"/>
      </w:divBdr>
      <w:divsChild>
        <w:div w:id="1923489509">
          <w:marLeft w:val="0"/>
          <w:marRight w:val="0"/>
          <w:marTop w:val="0"/>
          <w:marBottom w:val="0"/>
          <w:divBdr>
            <w:top w:val="none" w:sz="0" w:space="0" w:color="auto"/>
            <w:left w:val="none" w:sz="0" w:space="0" w:color="auto"/>
            <w:bottom w:val="none" w:sz="0" w:space="0" w:color="auto"/>
            <w:right w:val="none" w:sz="0" w:space="0" w:color="auto"/>
          </w:divBdr>
        </w:div>
      </w:divsChild>
    </w:div>
    <w:div w:id="988557762">
      <w:bodyDiv w:val="1"/>
      <w:marLeft w:val="0"/>
      <w:marRight w:val="0"/>
      <w:marTop w:val="0"/>
      <w:marBottom w:val="0"/>
      <w:divBdr>
        <w:top w:val="none" w:sz="0" w:space="0" w:color="auto"/>
        <w:left w:val="none" w:sz="0" w:space="0" w:color="auto"/>
        <w:bottom w:val="none" w:sz="0" w:space="0" w:color="auto"/>
        <w:right w:val="none" w:sz="0" w:space="0" w:color="auto"/>
      </w:divBdr>
      <w:divsChild>
        <w:div w:id="408623084">
          <w:marLeft w:val="0"/>
          <w:marRight w:val="0"/>
          <w:marTop w:val="0"/>
          <w:marBottom w:val="0"/>
          <w:divBdr>
            <w:top w:val="none" w:sz="0" w:space="0" w:color="auto"/>
            <w:left w:val="none" w:sz="0" w:space="0" w:color="auto"/>
            <w:bottom w:val="none" w:sz="0" w:space="0" w:color="auto"/>
            <w:right w:val="none" w:sz="0" w:space="0" w:color="auto"/>
          </w:divBdr>
        </w:div>
      </w:divsChild>
    </w:div>
    <w:div w:id="1264343376">
      <w:bodyDiv w:val="1"/>
      <w:marLeft w:val="0"/>
      <w:marRight w:val="0"/>
      <w:marTop w:val="0"/>
      <w:marBottom w:val="0"/>
      <w:divBdr>
        <w:top w:val="none" w:sz="0" w:space="0" w:color="auto"/>
        <w:left w:val="none" w:sz="0" w:space="0" w:color="auto"/>
        <w:bottom w:val="none" w:sz="0" w:space="0" w:color="auto"/>
        <w:right w:val="none" w:sz="0" w:space="0" w:color="auto"/>
      </w:divBdr>
      <w:divsChild>
        <w:div w:id="1062873983">
          <w:marLeft w:val="0"/>
          <w:marRight w:val="0"/>
          <w:marTop w:val="0"/>
          <w:marBottom w:val="0"/>
          <w:divBdr>
            <w:top w:val="none" w:sz="0" w:space="0" w:color="auto"/>
            <w:left w:val="none" w:sz="0" w:space="0" w:color="auto"/>
            <w:bottom w:val="none" w:sz="0" w:space="0" w:color="auto"/>
            <w:right w:val="none" w:sz="0" w:space="0" w:color="auto"/>
          </w:divBdr>
          <w:divsChild>
            <w:div w:id="625544868">
              <w:marLeft w:val="0"/>
              <w:marRight w:val="0"/>
              <w:marTop w:val="0"/>
              <w:marBottom w:val="0"/>
              <w:divBdr>
                <w:top w:val="none" w:sz="0" w:space="0" w:color="auto"/>
                <w:left w:val="none" w:sz="0" w:space="0" w:color="auto"/>
                <w:bottom w:val="none" w:sz="0" w:space="0" w:color="auto"/>
                <w:right w:val="none" w:sz="0" w:space="0" w:color="auto"/>
              </w:divBdr>
              <w:divsChild>
                <w:div w:id="1305550304">
                  <w:marLeft w:val="0"/>
                  <w:marRight w:val="0"/>
                  <w:marTop w:val="0"/>
                  <w:marBottom w:val="0"/>
                  <w:divBdr>
                    <w:top w:val="none" w:sz="0" w:space="0" w:color="auto"/>
                    <w:left w:val="none" w:sz="0" w:space="0" w:color="auto"/>
                    <w:bottom w:val="none" w:sz="0" w:space="0" w:color="auto"/>
                    <w:right w:val="none" w:sz="0" w:space="0" w:color="auto"/>
                  </w:divBdr>
                  <w:divsChild>
                    <w:div w:id="1872767901">
                      <w:marLeft w:val="0"/>
                      <w:marRight w:val="0"/>
                      <w:marTop w:val="0"/>
                      <w:marBottom w:val="0"/>
                      <w:divBdr>
                        <w:top w:val="none" w:sz="0" w:space="0" w:color="auto"/>
                        <w:left w:val="none" w:sz="0" w:space="0" w:color="auto"/>
                        <w:bottom w:val="none" w:sz="0" w:space="0" w:color="auto"/>
                        <w:right w:val="none" w:sz="0" w:space="0" w:color="auto"/>
                      </w:divBdr>
                      <w:divsChild>
                        <w:div w:id="1595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03158">
      <w:bodyDiv w:val="1"/>
      <w:marLeft w:val="0"/>
      <w:marRight w:val="0"/>
      <w:marTop w:val="0"/>
      <w:marBottom w:val="0"/>
      <w:divBdr>
        <w:top w:val="none" w:sz="0" w:space="0" w:color="auto"/>
        <w:left w:val="none" w:sz="0" w:space="0" w:color="auto"/>
        <w:bottom w:val="none" w:sz="0" w:space="0" w:color="auto"/>
        <w:right w:val="none" w:sz="0" w:space="0" w:color="auto"/>
      </w:divBdr>
      <w:divsChild>
        <w:div w:id="1109156463">
          <w:marLeft w:val="0"/>
          <w:marRight w:val="0"/>
          <w:marTop w:val="0"/>
          <w:marBottom w:val="0"/>
          <w:divBdr>
            <w:top w:val="none" w:sz="0" w:space="0" w:color="auto"/>
            <w:left w:val="none" w:sz="0" w:space="0" w:color="auto"/>
            <w:bottom w:val="none" w:sz="0" w:space="0" w:color="auto"/>
            <w:right w:val="none" w:sz="0" w:space="0" w:color="auto"/>
          </w:divBdr>
        </w:div>
      </w:divsChild>
    </w:div>
    <w:div w:id="1681541951">
      <w:bodyDiv w:val="1"/>
      <w:marLeft w:val="0"/>
      <w:marRight w:val="0"/>
      <w:marTop w:val="0"/>
      <w:marBottom w:val="0"/>
      <w:divBdr>
        <w:top w:val="none" w:sz="0" w:space="0" w:color="auto"/>
        <w:left w:val="none" w:sz="0" w:space="0" w:color="auto"/>
        <w:bottom w:val="none" w:sz="0" w:space="0" w:color="auto"/>
        <w:right w:val="none" w:sz="0" w:space="0" w:color="auto"/>
      </w:divBdr>
      <w:divsChild>
        <w:div w:id="1592083904">
          <w:marLeft w:val="0"/>
          <w:marRight w:val="0"/>
          <w:marTop w:val="0"/>
          <w:marBottom w:val="0"/>
          <w:divBdr>
            <w:top w:val="none" w:sz="0" w:space="0" w:color="auto"/>
            <w:left w:val="none" w:sz="0" w:space="0" w:color="auto"/>
            <w:bottom w:val="none" w:sz="0" w:space="0" w:color="auto"/>
            <w:right w:val="none" w:sz="0" w:space="0" w:color="auto"/>
          </w:divBdr>
        </w:div>
      </w:divsChild>
    </w:div>
    <w:div w:id="1702630176">
      <w:bodyDiv w:val="1"/>
      <w:marLeft w:val="0"/>
      <w:marRight w:val="0"/>
      <w:marTop w:val="0"/>
      <w:marBottom w:val="0"/>
      <w:divBdr>
        <w:top w:val="none" w:sz="0" w:space="0" w:color="auto"/>
        <w:left w:val="none" w:sz="0" w:space="0" w:color="auto"/>
        <w:bottom w:val="none" w:sz="0" w:space="0" w:color="auto"/>
        <w:right w:val="none" w:sz="0" w:space="0" w:color="auto"/>
      </w:divBdr>
      <w:divsChild>
        <w:div w:id="2138061090">
          <w:marLeft w:val="0"/>
          <w:marRight w:val="0"/>
          <w:marTop w:val="0"/>
          <w:marBottom w:val="0"/>
          <w:divBdr>
            <w:top w:val="none" w:sz="0" w:space="0" w:color="auto"/>
            <w:left w:val="none" w:sz="0" w:space="0" w:color="auto"/>
            <w:bottom w:val="none" w:sz="0" w:space="0" w:color="auto"/>
            <w:right w:val="none" w:sz="0" w:space="0" w:color="auto"/>
          </w:divBdr>
        </w:div>
      </w:divsChild>
    </w:div>
    <w:div w:id="1715810561">
      <w:bodyDiv w:val="1"/>
      <w:marLeft w:val="0"/>
      <w:marRight w:val="0"/>
      <w:marTop w:val="0"/>
      <w:marBottom w:val="0"/>
      <w:divBdr>
        <w:top w:val="none" w:sz="0" w:space="0" w:color="auto"/>
        <w:left w:val="none" w:sz="0" w:space="0" w:color="auto"/>
        <w:bottom w:val="none" w:sz="0" w:space="0" w:color="auto"/>
        <w:right w:val="none" w:sz="0" w:space="0" w:color="auto"/>
      </w:divBdr>
      <w:divsChild>
        <w:div w:id="86209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euwsewaaier.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F03459E3B1AE429A6269F6506A6BFD" ma:contentTypeVersion="10" ma:contentTypeDescription="Een nieuw document maken." ma:contentTypeScope="" ma:versionID="f6358f1229e5442f40d089eb0f4072a9">
  <xsd:schema xmlns:xsd="http://www.w3.org/2001/XMLSchema" xmlns:xs="http://www.w3.org/2001/XMLSchema" xmlns:p="http://schemas.microsoft.com/office/2006/metadata/properties" xmlns:ns2="1abb52bf-6d3b-4806-851d-c3f959f665d9" xmlns:ns3="f3ae9720-85b6-4d36-b51d-11c8bdafdcf6" targetNamespace="http://schemas.microsoft.com/office/2006/metadata/properties" ma:root="true" ma:fieldsID="5f6dd08dd9ea1725148d369adfa0da7c" ns2:_="" ns3:_="">
    <xsd:import namespace="1abb52bf-6d3b-4806-851d-c3f959f665d9"/>
    <xsd:import namespace="f3ae9720-85b6-4d36-b51d-11c8bdafdc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b52bf-6d3b-4806-851d-c3f959f66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e9720-85b6-4d36-b51d-11c8bdafdc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5F875-2CF6-4C58-8404-FAD28926618E}">
  <ds:schemaRefs>
    <ds:schemaRef ds:uri="http://schemas.openxmlformats.org/officeDocument/2006/bibliography"/>
  </ds:schemaRefs>
</ds:datastoreItem>
</file>

<file path=customXml/itemProps2.xml><?xml version="1.0" encoding="utf-8"?>
<ds:datastoreItem xmlns:ds="http://schemas.openxmlformats.org/officeDocument/2006/customXml" ds:itemID="{36B7D088-F8BC-43C3-959E-E1CBCAA38569}">
  <ds:schemaRefs>
    <ds:schemaRef ds:uri="http://schemas.microsoft.com/sharepoint/v3/contenttype/forms"/>
  </ds:schemaRefs>
</ds:datastoreItem>
</file>

<file path=customXml/itemProps3.xml><?xml version="1.0" encoding="utf-8"?>
<ds:datastoreItem xmlns:ds="http://schemas.openxmlformats.org/officeDocument/2006/customXml" ds:itemID="{270864DF-C35E-4540-948E-2BC795172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631CBC-7426-41D0-9789-7F195A6B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b52bf-6d3b-4806-851d-c3f959f665d9"/>
    <ds:schemaRef ds:uri="f3ae9720-85b6-4d36-b51d-11c8bdaf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8542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Gebben</dc:creator>
  <cp:keywords/>
  <dc:description/>
  <cp:lastModifiedBy>Ornella van der Ende</cp:lastModifiedBy>
  <cp:revision>2</cp:revision>
  <dcterms:created xsi:type="dcterms:W3CDTF">2022-01-18T18:04:00Z</dcterms:created>
  <dcterms:modified xsi:type="dcterms:W3CDTF">2022-01-18T18:04:00Z</dcterms:modified>
</cp:coreProperties>
</file>